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8"/>
          <w:szCs w:val="48"/>
          <w:lang w:val="en-US" w:eastAsia="zh-CN"/>
        </w:rPr>
      </w:pPr>
      <w:bookmarkStart w:id="0" w:name="_GoBack"/>
      <w:r>
        <w:rPr>
          <w:rFonts w:hint="eastAsia" w:ascii="仿宋_GB2312" w:hAnsi="仿宋_GB2312" w:eastAsia="仿宋_GB2312" w:cs="仿宋_GB2312"/>
          <w:b/>
          <w:bCs/>
          <w:sz w:val="48"/>
          <w:szCs w:val="48"/>
          <w:lang w:val="en-US" w:eastAsia="zh-CN"/>
        </w:rPr>
        <w:t>舟山市既有住宅加装电梯相关表格范本</w:t>
      </w:r>
    </w:p>
    <w:bookmarkEnd w:id="0"/>
    <w:p>
      <w:pPr>
        <w:numPr>
          <w:ilvl w:val="0"/>
          <w:numId w:val="0"/>
        </w:numPr>
        <w:ind w:leftChars="0"/>
        <w:jc w:val="left"/>
        <w:rPr>
          <w:rFonts w:hint="eastAsia" w:ascii="仿宋_GB2312" w:hAnsi="仿宋_GB2312" w:eastAsia="仿宋_GB2312" w:cs="仿宋_GB2312"/>
          <w:b/>
          <w:bCs/>
          <w:sz w:val="36"/>
          <w:szCs w:val="36"/>
          <w:lang w:eastAsia="zh-CN"/>
        </w:rPr>
      </w:pPr>
    </w:p>
    <w:p>
      <w:pPr>
        <w:widowControl/>
        <w:spacing w:line="52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舟山市既有住宅加装电梯授权委托书</w:t>
      </w:r>
    </w:p>
    <w:p>
      <w:pPr>
        <w:widowControl/>
        <w:spacing w:line="520" w:lineRule="exact"/>
        <w:jc w:val="center"/>
        <w:rPr>
          <w:rFonts w:ascii="仿宋_GB2312" w:hAnsi="仿宋_GB2312" w:eastAsia="仿宋_GB2312" w:cs="仿宋_GB2312"/>
          <w:bCs/>
          <w:color w:val="000000"/>
          <w:kern w:val="0"/>
          <w:sz w:val="30"/>
          <w:szCs w:val="30"/>
        </w:rPr>
      </w:pPr>
      <w:r>
        <w:rPr>
          <w:rFonts w:hint="eastAsia" w:ascii="仿宋_GB2312" w:hAnsi="仿宋_GB2312" w:eastAsia="仿宋_GB2312" w:cs="仿宋_GB2312"/>
          <w:b/>
          <w:bCs/>
          <w:color w:val="000000"/>
          <w:sz w:val="30"/>
          <w:szCs w:val="30"/>
        </w:rPr>
        <w:t>（范本）</w:t>
      </w:r>
    </w:p>
    <w:p>
      <w:pPr>
        <w:widowControl/>
        <w:spacing w:line="52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申请人：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小区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幢</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单元</w:t>
      </w:r>
      <w:r>
        <w:rPr>
          <w:rFonts w:hint="eastAsia" w:ascii="仿宋_GB2312" w:hAnsi="仿宋_GB2312" w:eastAsia="仿宋_GB2312" w:cs="仿宋_GB2312"/>
          <w:color w:val="000000"/>
          <w:kern w:val="0"/>
          <w:sz w:val="28"/>
          <w:szCs w:val="28"/>
          <w:u w:val="single"/>
        </w:rPr>
        <w:t>    </w:t>
      </w:r>
      <w:r>
        <w:rPr>
          <w:rFonts w:hint="eastAsia" w:ascii="仿宋_GB2312" w:hAnsi="仿宋_GB2312" w:eastAsia="仿宋_GB2312" w:cs="仿宋_GB2312"/>
          <w:color w:val="000000"/>
          <w:kern w:val="0"/>
          <w:sz w:val="28"/>
          <w:szCs w:val="28"/>
        </w:rPr>
        <w:t>位业主（名单附后）。</w:t>
      </w:r>
    </w:p>
    <w:p>
      <w:pPr>
        <w:widowControl/>
        <w:spacing w:line="52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推举实施小组：</w:t>
      </w:r>
      <w:r>
        <w:rPr>
          <w:rFonts w:hint="eastAsia" w:ascii="仿宋_GB2312" w:hAnsi="仿宋_GB2312" w:eastAsia="仿宋_GB2312" w:cs="仿宋_GB2312"/>
          <w:color w:val="000000"/>
          <w:kern w:val="0"/>
          <w:sz w:val="28"/>
          <w:szCs w:val="28"/>
        </w:rPr>
        <w:t>以下</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位业主作为实施小组。</w:t>
      </w:r>
    </w:p>
    <w:tbl>
      <w:tblPr>
        <w:tblStyle w:val="5"/>
        <w:tblW w:w="936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45"/>
        <w:gridCol w:w="1092"/>
        <w:gridCol w:w="2689"/>
        <w:gridCol w:w="963"/>
        <w:gridCol w:w="1460"/>
        <w:gridCol w:w="241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6" w:hRule="atLeast"/>
          <w:jc w:val="center"/>
        </w:trPr>
        <w:tc>
          <w:tcPr>
            <w:tcW w:w="745" w:type="dxa"/>
            <w:tcBorders>
              <w:top w:val="single" w:color="auto" w:sz="6"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序号</w:t>
            </w:r>
          </w:p>
        </w:tc>
        <w:tc>
          <w:tcPr>
            <w:tcW w:w="1092"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  名</w:t>
            </w:r>
          </w:p>
        </w:tc>
        <w:tc>
          <w:tcPr>
            <w:tcW w:w="2689"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身份证号</w:t>
            </w:r>
          </w:p>
        </w:tc>
        <w:tc>
          <w:tcPr>
            <w:tcW w:w="963"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房号</w:t>
            </w:r>
          </w:p>
        </w:tc>
        <w:tc>
          <w:tcPr>
            <w:tcW w:w="1460"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c>
          <w:tcPr>
            <w:tcW w:w="2411" w:type="dxa"/>
            <w:tcBorders>
              <w:top w:val="single" w:color="auto" w:sz="6"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签名（加盖手印）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7" w:hRule="atLeast"/>
          <w:jc w:val="center"/>
        </w:trPr>
        <w:tc>
          <w:tcPr>
            <w:tcW w:w="745" w:type="dxa"/>
            <w:tcBorders>
              <w:top w:val="single" w:color="auto" w:sz="2"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96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60"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11" w:type="dxa"/>
            <w:tcBorders>
              <w:top w:val="single" w:color="auto" w:sz="2"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6" w:hRule="atLeast"/>
          <w:jc w:val="center"/>
        </w:trPr>
        <w:tc>
          <w:tcPr>
            <w:tcW w:w="745" w:type="dxa"/>
            <w:tcBorders>
              <w:top w:val="single" w:color="auto" w:sz="2"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96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60"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11" w:type="dxa"/>
            <w:tcBorders>
              <w:top w:val="single" w:color="auto" w:sz="2"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7" w:hRule="atLeast"/>
          <w:jc w:val="center"/>
        </w:trPr>
        <w:tc>
          <w:tcPr>
            <w:tcW w:w="745" w:type="dxa"/>
            <w:tcBorders>
              <w:top w:val="single" w:color="auto" w:sz="2"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96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60"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11" w:type="dxa"/>
            <w:tcBorders>
              <w:top w:val="single" w:color="auto" w:sz="2"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7" w:hRule="atLeast"/>
          <w:jc w:val="center"/>
        </w:trPr>
        <w:tc>
          <w:tcPr>
            <w:tcW w:w="745" w:type="dxa"/>
            <w:tcBorders>
              <w:top w:val="single" w:color="auto" w:sz="2"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96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460"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2411" w:type="dxa"/>
            <w:tcBorders>
              <w:top w:val="single" w:color="auto" w:sz="2"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7" w:hRule="atLeast"/>
          <w:jc w:val="center"/>
        </w:trPr>
        <w:tc>
          <w:tcPr>
            <w:tcW w:w="745" w:type="dxa"/>
            <w:tcBorders>
              <w:top w:val="single" w:color="auto" w:sz="2"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96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460"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2411" w:type="dxa"/>
            <w:tcBorders>
              <w:top w:val="single" w:color="auto" w:sz="2"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r>
    </w:tbl>
    <w:p>
      <w:pPr>
        <w:widowControl/>
        <w:spacing w:line="52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注：实施小组协助业主代表开展加装电梯相关工作。</w:t>
      </w:r>
    </w:p>
    <w:p>
      <w:pPr>
        <w:widowControl/>
        <w:spacing w:line="52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推举业主代表</w:t>
      </w:r>
      <w:r>
        <w:rPr>
          <w:rFonts w:hint="eastAsia" w:ascii="仿宋_GB2312" w:hAnsi="仿宋_GB2312" w:eastAsia="仿宋_GB2312" w:cs="仿宋_GB2312"/>
          <w:b/>
          <w:color w:val="000000"/>
          <w:kern w:val="0"/>
          <w:sz w:val="28"/>
          <w:szCs w:val="28"/>
        </w:rPr>
        <w:t>：</w:t>
      </w:r>
      <w:r>
        <w:rPr>
          <w:rFonts w:hint="eastAsia" w:ascii="仿宋_GB2312" w:hAnsi="仿宋_GB2312" w:eastAsia="仿宋_GB2312" w:cs="仿宋_GB2312"/>
          <w:color w:val="000000"/>
          <w:kern w:val="0"/>
          <w:sz w:val="28"/>
          <w:szCs w:val="28"/>
        </w:rPr>
        <w:t>从实施小组中推举出以下人员作为业主代表：</w:t>
      </w:r>
    </w:p>
    <w:tbl>
      <w:tblPr>
        <w:tblStyle w:val="5"/>
        <w:tblW w:w="936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745"/>
        <w:gridCol w:w="1092"/>
        <w:gridCol w:w="2689"/>
        <w:gridCol w:w="1005"/>
        <w:gridCol w:w="1418"/>
        <w:gridCol w:w="241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6" w:hRule="atLeast"/>
          <w:jc w:val="center"/>
        </w:trPr>
        <w:tc>
          <w:tcPr>
            <w:tcW w:w="745" w:type="dxa"/>
            <w:tcBorders>
              <w:top w:val="single" w:color="auto" w:sz="6"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序号</w:t>
            </w:r>
          </w:p>
        </w:tc>
        <w:tc>
          <w:tcPr>
            <w:tcW w:w="1092"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  名</w:t>
            </w:r>
          </w:p>
        </w:tc>
        <w:tc>
          <w:tcPr>
            <w:tcW w:w="2689"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身份证号</w:t>
            </w:r>
          </w:p>
        </w:tc>
        <w:tc>
          <w:tcPr>
            <w:tcW w:w="1005"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房号</w:t>
            </w:r>
          </w:p>
        </w:tc>
        <w:tc>
          <w:tcPr>
            <w:tcW w:w="1418" w:type="dxa"/>
            <w:tcBorders>
              <w:top w:val="single" w:color="auto" w:sz="6"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c>
          <w:tcPr>
            <w:tcW w:w="2411" w:type="dxa"/>
            <w:tcBorders>
              <w:top w:val="single" w:color="auto" w:sz="6"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签名（加盖手印）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517" w:hRule="atLeast"/>
          <w:jc w:val="center"/>
        </w:trPr>
        <w:tc>
          <w:tcPr>
            <w:tcW w:w="745" w:type="dxa"/>
            <w:tcBorders>
              <w:top w:val="single" w:color="auto" w:sz="2" w:space="0"/>
              <w:left w:val="single" w:color="auto" w:sz="6"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005"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1418" w:type="dxa"/>
            <w:tcBorders>
              <w:top w:val="single" w:color="auto" w:sz="2" w:space="0"/>
              <w:left w:val="single" w:color="auto" w:sz="2" w:space="0"/>
              <w:bottom w:val="single" w:color="auto" w:sz="2" w:space="0"/>
              <w:right w:val="single" w:color="auto" w:sz="2"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c>
          <w:tcPr>
            <w:tcW w:w="2411" w:type="dxa"/>
            <w:tcBorders>
              <w:top w:val="single" w:color="auto" w:sz="2" w:space="0"/>
              <w:left w:val="single" w:color="auto" w:sz="2" w:space="0"/>
              <w:bottom w:val="single" w:color="auto" w:sz="2" w:space="0"/>
              <w:right w:val="single" w:color="auto" w:sz="6" w:space="0"/>
            </w:tcBorders>
            <w:vAlign w:val="center"/>
          </w:tcPr>
          <w:p>
            <w:pPr>
              <w:widowControl/>
              <w:spacing w:line="520" w:lineRule="exact"/>
              <w:jc w:val="center"/>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w:t>
            </w:r>
          </w:p>
        </w:tc>
      </w:tr>
    </w:tbl>
    <w:p>
      <w:pPr>
        <w:widowControl/>
        <w:spacing w:line="480" w:lineRule="exact"/>
        <w:jc w:val="left"/>
        <w:rPr>
          <w:rFonts w:ascii="仿宋_GB2312" w:hAnsi="仿宋_GB2312" w:eastAsia="仿宋_GB2312" w:cs="仿宋_GB2312"/>
          <w:b/>
          <w:bCs/>
          <w:color w:val="000000"/>
          <w:kern w:val="0"/>
          <w:sz w:val="28"/>
          <w:szCs w:val="28"/>
        </w:rPr>
      </w:pPr>
    </w:p>
    <w:p>
      <w:pPr>
        <w:widowControl/>
        <w:spacing w:line="480" w:lineRule="exact"/>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b/>
          <w:bCs/>
          <w:color w:val="000000"/>
          <w:kern w:val="0"/>
          <w:sz w:val="28"/>
          <w:szCs w:val="28"/>
        </w:rPr>
        <w:t>委托实施拟采用</w:t>
      </w:r>
      <w:r>
        <w:rPr>
          <w:rFonts w:hint="eastAsia" w:ascii="仿宋_GB2312" w:hAnsi="仿宋_GB2312" w:eastAsia="仿宋_GB2312" w:cs="仿宋_GB2312"/>
          <w:b/>
          <w:color w:val="000000"/>
          <w:kern w:val="0"/>
          <w:sz w:val="28"/>
          <w:szCs w:val="28"/>
        </w:rPr>
        <w:t>方式:</w:t>
      </w:r>
      <w:r>
        <w:rPr>
          <w:rFonts w:hint="eastAsia" w:ascii="仿宋_GB2312" w:hAnsi="仿宋_GB2312" w:eastAsia="仿宋_GB2312" w:cs="仿宋_GB2312"/>
          <w:color w:val="000000"/>
          <w:kern w:val="0"/>
          <w:sz w:val="28"/>
          <w:szCs w:val="28"/>
        </w:rPr>
        <w:t>请于</w:t>
      </w:r>
      <w:r>
        <w:rPr>
          <w:rFonts w:hint="eastAsia" w:ascii="仿宋_GB2312" w:hAnsi="仿宋_GB2312" w:eastAsia="仿宋_GB2312" w:cs="仿宋_GB2312"/>
          <w:bCs/>
          <w:color w:val="000000"/>
          <w:kern w:val="0"/>
          <w:sz w:val="28"/>
          <w:szCs w:val="28"/>
        </w:rPr>
        <w:t>以下</w:t>
      </w:r>
      <w:r>
        <w:rPr>
          <w:rFonts w:hint="eastAsia" w:ascii="仿宋_GB2312" w:hAnsi="仿宋_GB2312" w:eastAsia="仿宋_GB2312" w:cs="仿宋_GB2312"/>
          <w:color w:val="000000"/>
          <w:kern w:val="0"/>
          <w:sz w:val="28"/>
          <w:szCs w:val="28"/>
        </w:rPr>
        <w:t>对应方框内打“√”。</w:t>
      </w:r>
    </w:p>
    <w:p>
      <w:pPr>
        <w:widowControl/>
        <w:spacing w:line="48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1．委托以上业主代表作为实施主体□。</w:t>
      </w:r>
    </w:p>
    <w:p>
      <w:pPr>
        <w:widowControl/>
        <w:spacing w:line="48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2．委托非业主单位作为实施主体□。</w:t>
      </w:r>
    </w:p>
    <w:p>
      <w:pPr>
        <w:widowControl/>
        <w:spacing w:line="480" w:lineRule="exact"/>
        <w:ind w:firstLine="560" w:firstLineChars="200"/>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color w:val="000000"/>
          <w:kern w:val="0"/>
          <w:sz w:val="28"/>
          <w:szCs w:val="28"/>
        </w:rPr>
        <w:t>非业主单位名称</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        </w:t>
      </w:r>
    </w:p>
    <w:p>
      <w:pPr>
        <w:widowControl/>
        <w:spacing w:line="52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注：如委托非业主单位，需由业主代表负责与该单位签订委托协议。</w:t>
      </w:r>
    </w:p>
    <w:p>
      <w:pPr>
        <w:widowControl/>
        <w:spacing w:line="48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i/>
          <w:iCs/>
          <w:color w:val="000000"/>
          <w:kern w:val="0"/>
          <w:sz w:val="28"/>
          <w:szCs w:val="28"/>
        </w:rPr>
        <w:t xml:space="preserve">      </w:t>
      </w:r>
      <w:r>
        <w:rPr>
          <w:rFonts w:hint="eastAsia" w:ascii="仿宋_GB2312" w:hAnsi="仿宋_GB2312" w:eastAsia="仿宋_GB2312" w:cs="仿宋_GB2312"/>
          <w:b/>
          <w:bCs/>
          <w:color w:val="000000"/>
          <w:kern w:val="0"/>
          <w:sz w:val="28"/>
          <w:szCs w:val="28"/>
        </w:rPr>
        <w:t xml:space="preserve">               </w:t>
      </w:r>
      <w:r>
        <w:rPr>
          <w:rFonts w:hint="eastAsia" w:ascii="仿宋_GB2312" w:hAnsi="仿宋_GB2312" w:eastAsia="仿宋_GB2312" w:cs="仿宋_GB2312"/>
          <w:color w:val="000000"/>
          <w:kern w:val="0"/>
          <w:sz w:val="28"/>
          <w:szCs w:val="28"/>
        </w:rPr>
        <w:t>委托日期：</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日</w:t>
      </w:r>
    </w:p>
    <w:p>
      <w:pPr>
        <w:widowControl/>
        <w:spacing w:line="520" w:lineRule="exact"/>
        <w:ind w:firstLine="560" w:firstLineChars="20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注：授权委托书签订，应根据《物权法》七十六条规定执行。</w:t>
      </w:r>
    </w:p>
    <w:p>
      <w:pPr>
        <w:widowControl/>
        <w:spacing w:line="520" w:lineRule="exact"/>
        <w:jc w:val="left"/>
        <w:rPr>
          <w:rFonts w:ascii="仿宋_GB2312" w:hAnsi="仿宋_GB2312" w:eastAsia="仿宋_GB2312" w:cs="仿宋_GB2312"/>
          <w:color w:val="000000"/>
          <w:kern w:val="0"/>
          <w:sz w:val="24"/>
        </w:rPr>
      </w:pPr>
    </w:p>
    <w:p>
      <w:pPr>
        <w:widowControl/>
        <w:spacing w:line="52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小区</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幢</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单元申请人名单</w:t>
      </w:r>
    </w:p>
    <w:p>
      <w:pPr>
        <w:widowControl/>
        <w:spacing w:line="58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  </w:t>
      </w:r>
    </w:p>
    <w:tbl>
      <w:tblPr>
        <w:tblStyle w:val="5"/>
        <w:tblW w:w="9090"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617"/>
        <w:gridCol w:w="1092"/>
        <w:gridCol w:w="2689"/>
        <w:gridCol w:w="784"/>
        <w:gridCol w:w="1414"/>
        <w:gridCol w:w="2494"/>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6" w:space="0"/>
              <w:left w:val="single" w:color="auto" w:sz="6"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序号</w:t>
            </w:r>
          </w:p>
        </w:tc>
        <w:tc>
          <w:tcPr>
            <w:tcW w:w="1092" w:type="dxa"/>
            <w:tcBorders>
              <w:top w:val="single" w:color="auto" w:sz="6"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姓  名</w:t>
            </w:r>
          </w:p>
        </w:tc>
        <w:tc>
          <w:tcPr>
            <w:tcW w:w="2689" w:type="dxa"/>
            <w:tcBorders>
              <w:top w:val="single" w:color="auto" w:sz="6"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身份证号</w:t>
            </w:r>
          </w:p>
        </w:tc>
        <w:tc>
          <w:tcPr>
            <w:tcW w:w="784" w:type="dxa"/>
            <w:tcBorders>
              <w:top w:val="single" w:color="auto" w:sz="6"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房号</w:t>
            </w:r>
          </w:p>
        </w:tc>
        <w:tc>
          <w:tcPr>
            <w:tcW w:w="1414" w:type="dxa"/>
            <w:tcBorders>
              <w:top w:val="single" w:color="auto" w:sz="6"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联系电话</w:t>
            </w:r>
          </w:p>
        </w:tc>
        <w:tc>
          <w:tcPr>
            <w:tcW w:w="2494" w:type="dxa"/>
            <w:tcBorders>
              <w:top w:val="single" w:color="auto" w:sz="6" w:space="0"/>
              <w:left w:val="single" w:color="auto" w:sz="2" w:space="0"/>
              <w:bottom w:val="single" w:color="auto" w:sz="2" w:space="0"/>
              <w:right w:val="single" w:color="auto" w:sz="6" w:space="0"/>
            </w:tcBorders>
            <w:vAlign w:val="center"/>
          </w:tcPr>
          <w:p>
            <w:pPr>
              <w:widowControl/>
              <w:spacing w:line="58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签名（加盖手印）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2"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2"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2"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2"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2"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2"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794" w:hRule="atLeast"/>
          <w:jc w:val="center"/>
        </w:trPr>
        <w:tc>
          <w:tcPr>
            <w:tcW w:w="617" w:type="dxa"/>
            <w:tcBorders>
              <w:top w:val="single" w:color="auto" w:sz="2" w:space="0"/>
              <w:left w:val="single" w:color="auto" w:sz="6"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092"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689"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78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1414" w:type="dxa"/>
            <w:tcBorders>
              <w:top w:val="single" w:color="auto" w:sz="2" w:space="0"/>
              <w:left w:val="single" w:color="auto" w:sz="2" w:space="0"/>
              <w:bottom w:val="single" w:color="auto" w:sz="6" w:space="0"/>
              <w:right w:val="single" w:color="auto" w:sz="2" w:space="0"/>
            </w:tcBorders>
            <w:vAlign w:val="center"/>
          </w:tcPr>
          <w:p>
            <w:pPr>
              <w:widowControl/>
              <w:spacing w:line="580" w:lineRule="exact"/>
              <w:jc w:val="center"/>
              <w:rPr>
                <w:rFonts w:ascii="仿宋_GB2312" w:hAnsi="仿宋_GB2312" w:eastAsia="仿宋_GB2312" w:cs="仿宋_GB2312"/>
                <w:kern w:val="0"/>
                <w:sz w:val="28"/>
                <w:szCs w:val="28"/>
              </w:rPr>
            </w:pPr>
          </w:p>
        </w:tc>
        <w:tc>
          <w:tcPr>
            <w:tcW w:w="2494" w:type="dxa"/>
            <w:tcBorders>
              <w:top w:val="single" w:color="auto" w:sz="2" w:space="0"/>
              <w:left w:val="single" w:color="auto" w:sz="2" w:space="0"/>
              <w:bottom w:val="single" w:color="auto" w:sz="6" w:space="0"/>
              <w:right w:val="single" w:color="auto" w:sz="6" w:space="0"/>
            </w:tcBorders>
            <w:vAlign w:val="center"/>
          </w:tcPr>
          <w:p>
            <w:pPr>
              <w:widowControl/>
              <w:spacing w:line="580" w:lineRule="exact"/>
              <w:jc w:val="center"/>
              <w:rPr>
                <w:rFonts w:ascii="仿宋_GB2312" w:hAnsi="仿宋_GB2312" w:eastAsia="仿宋_GB2312" w:cs="仿宋_GB2312"/>
                <w:kern w:val="0"/>
                <w:sz w:val="28"/>
                <w:szCs w:val="28"/>
              </w:rPr>
            </w:pPr>
          </w:p>
        </w:tc>
      </w:tr>
    </w:tbl>
    <w:p>
      <w:pPr>
        <w:widowControl/>
        <w:spacing w:line="520" w:lineRule="exact"/>
        <w:jc w:val="center"/>
        <w:rPr>
          <w:rFonts w:hint="eastAsia" w:ascii="仿宋_GB2312" w:hAnsi="仿宋_GB2312" w:eastAsia="仿宋_GB2312" w:cs="仿宋_GB2312"/>
          <w:b/>
          <w:bCs/>
          <w:color w:val="000000"/>
          <w:sz w:val="36"/>
          <w:szCs w:val="36"/>
        </w:rPr>
      </w:pPr>
    </w:p>
    <w:p>
      <w:pPr>
        <w:widowControl/>
        <w:spacing w:line="520" w:lineRule="exact"/>
        <w:jc w:val="center"/>
        <w:rPr>
          <w:rFonts w:ascii="仿宋_GB2312" w:hAnsi="仿宋_GB2312" w:eastAsia="仿宋_GB2312" w:cs="仿宋_GB2312"/>
          <w:b/>
          <w:color w:val="000000"/>
          <w:sz w:val="30"/>
          <w:szCs w:val="30"/>
        </w:rPr>
      </w:pPr>
      <w:r>
        <w:rPr>
          <w:rFonts w:hint="eastAsia" w:ascii="仿宋_GB2312" w:hAnsi="仿宋_GB2312" w:eastAsia="仿宋_GB2312" w:cs="仿宋_GB2312"/>
          <w:b/>
          <w:bCs/>
          <w:color w:val="000000"/>
          <w:sz w:val="30"/>
          <w:szCs w:val="30"/>
        </w:rPr>
        <w:t>舟山市既有住宅加装电梯业主意见征询表（范本）</w:t>
      </w:r>
    </w:p>
    <w:p>
      <w:pPr>
        <w:spacing w:line="520" w:lineRule="exact"/>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业主：</w:t>
      </w:r>
    </w:p>
    <w:p>
      <w:pPr>
        <w:snapToGrid w:val="0"/>
        <w:spacing w:line="520" w:lineRule="exact"/>
        <w:ind w:firstLine="560" w:firstLineChars="20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源于广大业主关于加装住宅电梯的意愿，现根据省市区既有住宅加装电梯工作的相关政策，经业主讨论，拟申请加装住宅电梯。为确保加装电梯工作顺利进行，并在加装电梯期间得到你的支持配合，现特将业主意见征询表送达给您，请您在仔细阅读后认真填写。</w:t>
      </w:r>
    </w:p>
    <w:p>
      <w:pPr>
        <w:snapToGrid w:val="0"/>
        <w:spacing w:line="520" w:lineRule="exact"/>
        <w:ind w:firstLine="560" w:firstLineChars="200"/>
        <w:rPr>
          <w:rFonts w:hint="eastAsia" w:ascii="仿宋_GB2312" w:hAnsi="仿宋_GB2312" w:eastAsia="仿宋_GB2312" w:cs="仿宋_GB2312"/>
          <w:color w:val="000000"/>
          <w:sz w:val="28"/>
          <w:szCs w:val="28"/>
        </w:rPr>
      </w:pPr>
    </w:p>
    <w:tbl>
      <w:tblPr>
        <w:tblStyle w:val="5"/>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701"/>
        <w:gridCol w:w="850"/>
        <w:gridCol w:w="970"/>
        <w:gridCol w:w="1723"/>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16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业主</w:t>
            </w:r>
          </w:p>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（产权人）</w:t>
            </w:r>
          </w:p>
        </w:tc>
        <w:tc>
          <w:tcPr>
            <w:tcW w:w="1701" w:type="dxa"/>
            <w:tcBorders>
              <w:top w:val="single" w:color="000000" w:sz="4" w:space="0"/>
              <w:left w:val="single" w:color="000000" w:sz="4" w:space="0"/>
              <w:bottom w:val="single" w:color="000000" w:sz="4" w:space="0"/>
              <w:right w:val="single" w:color="000000" w:sz="4" w:space="0"/>
            </w:tcBorders>
          </w:tcPr>
          <w:p>
            <w:pPr>
              <w:spacing w:line="440" w:lineRule="exact"/>
              <w:jc w:val="left"/>
              <w:rPr>
                <w:rFonts w:ascii="仿宋_GB2312" w:hAnsi="仿宋_GB2312" w:eastAsia="仿宋_GB2312" w:cs="仿宋_GB2312"/>
                <w:color w:val="000000"/>
                <w:sz w:val="28"/>
                <w:szCs w:val="28"/>
              </w:rPr>
            </w:pP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w:t>
            </w:r>
          </w:p>
        </w:tc>
        <w:tc>
          <w:tcPr>
            <w:tcW w:w="4303"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ind w:left="1015" w:leftChars="150" w:hanging="700" w:hangingChars="250"/>
              <w:jc w:val="left"/>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幢</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单元</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6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是否同意加装</w:t>
            </w:r>
          </w:p>
        </w:tc>
        <w:tc>
          <w:tcPr>
            <w:tcW w:w="1701"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是</w:t>
            </w:r>
          </w:p>
        </w:tc>
        <w:tc>
          <w:tcPr>
            <w:tcW w:w="1820" w:type="dxa"/>
            <w:gridSpan w:val="2"/>
            <w:tcBorders>
              <w:top w:val="single" w:color="000000" w:sz="4" w:space="0"/>
              <w:left w:val="single" w:color="000000" w:sz="4" w:space="0"/>
              <w:bottom w:val="single" w:color="000000" w:sz="4" w:space="0"/>
              <w:right w:val="single" w:color="000000" w:sz="4" w:space="0"/>
            </w:tcBorders>
          </w:tcPr>
          <w:p>
            <w:pPr>
              <w:spacing w:line="440" w:lineRule="exact"/>
              <w:jc w:val="left"/>
              <w:rPr>
                <w:rFonts w:ascii="仿宋_GB2312" w:hAnsi="仿宋_GB2312" w:eastAsia="仿宋_GB2312" w:cs="仿宋_GB2312"/>
                <w:color w:val="000000"/>
                <w:sz w:val="28"/>
                <w:szCs w:val="28"/>
              </w:rPr>
            </w:pPr>
          </w:p>
        </w:tc>
        <w:tc>
          <w:tcPr>
            <w:tcW w:w="172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否</w:t>
            </w:r>
          </w:p>
        </w:tc>
        <w:tc>
          <w:tcPr>
            <w:tcW w:w="1610" w:type="dxa"/>
            <w:tcBorders>
              <w:top w:val="single" w:color="000000" w:sz="4" w:space="0"/>
              <w:left w:val="single" w:color="000000" w:sz="4" w:space="0"/>
              <w:bottom w:val="single" w:color="000000" w:sz="4" w:space="0"/>
              <w:right w:val="single" w:color="000000" w:sz="4" w:space="0"/>
            </w:tcBorders>
          </w:tcPr>
          <w:p>
            <w:pPr>
              <w:spacing w:line="440" w:lineRule="exact"/>
              <w:jc w:val="left"/>
              <w:rPr>
                <w:rFonts w:ascii="仿宋_GB2312" w:hAnsi="仿宋_GB2312" w:eastAsia="仿宋_GB2312" w:cs="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jc w:val="center"/>
        </w:trPr>
        <w:tc>
          <w:tcPr>
            <w:tcW w:w="1668"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放弃填写见证人</w:t>
            </w:r>
          </w:p>
        </w:tc>
        <w:tc>
          <w:tcPr>
            <w:tcW w:w="3521" w:type="dxa"/>
            <w:gridSpan w:val="3"/>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仿宋_GB2312" w:hAnsi="仿宋_GB2312" w:eastAsia="仿宋_GB2312" w:cs="仿宋_GB2312"/>
                <w:color w:val="000000"/>
                <w:sz w:val="28"/>
                <w:szCs w:val="28"/>
              </w:rPr>
            </w:pPr>
          </w:p>
        </w:tc>
        <w:tc>
          <w:tcPr>
            <w:tcW w:w="3333"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仿宋_GB2312" w:hAnsi="仿宋_GB2312" w:eastAsia="仿宋_GB2312" w:cs="仿宋_GB2312"/>
                <w:color w:val="000000"/>
                <w:sz w:val="28"/>
                <w:szCs w:val="28"/>
              </w:rPr>
            </w:pPr>
          </w:p>
        </w:tc>
      </w:tr>
    </w:tbl>
    <w:p>
      <w:pPr>
        <w:snapToGrid w:val="0"/>
        <w:spacing w:line="560" w:lineRule="exact"/>
        <w:rPr>
          <w:rFonts w:hint="eastAsia" w:ascii="仿宋_GB2312" w:hAnsi="仿宋_GB2312" w:eastAsia="仿宋_GB2312" w:cs="仿宋_GB2312"/>
          <w:color w:val="000000"/>
          <w:sz w:val="24"/>
        </w:rPr>
      </w:pPr>
    </w:p>
    <w:p>
      <w:pPr>
        <w:snapToGrid w:val="0"/>
        <w:spacing w:line="560" w:lineRule="exact"/>
        <w:rPr>
          <w:rFonts w:ascii="仿宋_GB2312" w:hAnsi="仿宋_GB2312" w:eastAsia="仿宋_GB2312" w:cs="仿宋_GB2312"/>
          <w:color w:val="000000"/>
          <w:spacing w:val="-6"/>
          <w:sz w:val="24"/>
        </w:rPr>
      </w:pPr>
      <w:r>
        <w:rPr>
          <w:rFonts w:hint="eastAsia" w:ascii="仿宋_GB2312" w:hAnsi="仿宋_GB2312" w:eastAsia="仿宋_GB2312" w:cs="仿宋_GB2312"/>
          <w:color w:val="000000"/>
          <w:sz w:val="24"/>
        </w:rPr>
        <w:t>注：1</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sz w:val="24"/>
        </w:rPr>
        <w:t>填</w:t>
      </w:r>
      <w:r>
        <w:rPr>
          <w:rFonts w:hint="eastAsia" w:ascii="仿宋_GB2312" w:hAnsi="仿宋_GB2312" w:eastAsia="仿宋_GB2312" w:cs="仿宋_GB2312"/>
          <w:color w:val="000000"/>
          <w:spacing w:val="-6"/>
          <w:sz w:val="24"/>
        </w:rPr>
        <w:t>表人在是否同意加装一栏只能用（</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spacing w:val="-6"/>
          <w:sz w:val="24"/>
        </w:rPr>
        <w:t>）选择一项，放弃填写的一律视做同意。</w:t>
      </w:r>
    </w:p>
    <w:p>
      <w:pPr>
        <w:spacing w:line="560" w:lineRule="exact"/>
        <w:ind w:left="840" w:hanging="840" w:hangingChars="35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sz w:val="24"/>
        </w:rPr>
        <w:t>对放弃填写的业主，需由非本户两名业主见证人见证。</w:t>
      </w:r>
    </w:p>
    <w:p>
      <w:pPr>
        <w:spacing w:line="5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3</w:t>
      </w:r>
      <w:r>
        <w:rPr>
          <w:rFonts w:hint="eastAsia" w:ascii="仿宋_GB2312" w:hAnsi="仿宋_GB2312" w:eastAsia="仿宋_GB2312" w:cs="仿宋_GB2312"/>
          <w:color w:val="000000"/>
          <w:kern w:val="0"/>
          <w:sz w:val="24"/>
        </w:rPr>
        <w:t>．</w:t>
      </w:r>
      <w:r>
        <w:rPr>
          <w:rFonts w:hint="eastAsia" w:ascii="仿宋_GB2312" w:hAnsi="仿宋_GB2312" w:eastAsia="仿宋_GB2312" w:cs="仿宋_GB2312"/>
          <w:color w:val="000000"/>
          <w:sz w:val="24"/>
        </w:rPr>
        <w:t>业主本人不方便填写的，可由业主委托其他人代填本征询表，但需出具业主委托书和身份证复印件。</w:t>
      </w:r>
    </w:p>
    <w:p>
      <w:pPr>
        <w:spacing w:line="560" w:lineRule="exact"/>
        <w:jc w:val="left"/>
        <w:rPr>
          <w:rFonts w:ascii="仿宋_GB2312" w:hAnsi="仿宋_GB2312" w:eastAsia="仿宋_GB2312" w:cs="仿宋_GB2312"/>
          <w:color w:val="000000"/>
          <w:sz w:val="24"/>
        </w:rPr>
      </w:pPr>
    </w:p>
    <w:p>
      <w:pPr>
        <w:spacing w:line="240" w:lineRule="exact"/>
        <w:jc w:val="right"/>
        <w:rPr>
          <w:rFonts w:ascii="仿宋_GB2312" w:hAnsi="仿宋_GB2312" w:eastAsia="仿宋_GB2312" w:cs="仿宋_GB2312"/>
          <w:b/>
          <w:bCs/>
          <w:color w:val="000000"/>
          <w:sz w:val="24"/>
        </w:rPr>
      </w:pPr>
    </w:p>
    <w:p>
      <w:pPr>
        <w:spacing w:line="240" w:lineRule="exact"/>
        <w:jc w:val="right"/>
        <w:rPr>
          <w:rFonts w:ascii="仿宋_GB2312" w:hAnsi="仿宋_GB2312" w:eastAsia="仿宋_GB2312" w:cs="仿宋_GB2312"/>
          <w:b/>
          <w:bCs/>
          <w:color w:val="000000"/>
          <w:sz w:val="24"/>
        </w:rPr>
      </w:pPr>
    </w:p>
    <w:p>
      <w:pPr>
        <w:spacing w:line="240" w:lineRule="exact"/>
        <w:jc w:val="right"/>
        <w:rPr>
          <w:rFonts w:ascii="仿宋_GB2312" w:hAnsi="仿宋_GB2312" w:eastAsia="仿宋_GB2312" w:cs="仿宋_GB2312"/>
          <w:b/>
          <w:bCs/>
          <w:color w:val="000000"/>
          <w:sz w:val="28"/>
          <w:szCs w:val="28"/>
        </w:rPr>
      </w:pPr>
    </w:p>
    <w:p>
      <w:pPr>
        <w:spacing w:line="160" w:lineRule="exact"/>
        <w:ind w:right="120"/>
        <w:jc w:val="right"/>
        <w:rPr>
          <w:rFonts w:ascii="仿宋_GB2312" w:hAnsi="仿宋_GB2312" w:eastAsia="仿宋_GB2312" w:cs="仿宋_GB2312"/>
          <w:color w:val="000000"/>
          <w:sz w:val="28"/>
          <w:szCs w:val="28"/>
        </w:rPr>
      </w:pPr>
    </w:p>
    <w:p>
      <w:pPr>
        <w:wordWrap w:val="0"/>
        <w:spacing w:line="440" w:lineRule="exact"/>
        <w:ind w:left="980" w:hanging="980" w:hangingChars="350"/>
        <w:jc w:val="righ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业主签名</w:t>
      </w:r>
      <w:r>
        <w:rPr>
          <w:rFonts w:hint="eastAsia" w:ascii="仿宋_GB2312" w:hAnsi="仿宋_GB2312" w:eastAsia="仿宋_GB2312" w:cs="仿宋_GB2312"/>
          <w:color w:val="000000"/>
          <w:kern w:val="0"/>
          <w:sz w:val="28"/>
          <w:szCs w:val="28"/>
        </w:rPr>
        <w:t>（加盖手印）</w:t>
      </w:r>
      <w:r>
        <w:rPr>
          <w:rFonts w:hint="eastAsia" w:ascii="仿宋_GB2312" w:hAnsi="仿宋_GB2312" w:eastAsia="仿宋_GB2312" w:cs="仿宋_GB2312"/>
          <w:color w:val="000000"/>
          <w:sz w:val="28"/>
          <w:szCs w:val="28"/>
        </w:rPr>
        <w:t xml:space="preserve">：       </w:t>
      </w:r>
    </w:p>
    <w:p>
      <w:pPr>
        <w:wordWrap w:val="0"/>
        <w:spacing w:line="360" w:lineRule="auto"/>
        <w:jc w:val="righ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 xml:space="preserve">日    </w:t>
      </w:r>
    </w:p>
    <w:p>
      <w:pPr>
        <w:widowControl/>
        <w:spacing w:line="520" w:lineRule="exact"/>
        <w:jc w:val="left"/>
        <w:rPr>
          <w:rFonts w:hint="eastAsia" w:ascii="仿宋_GB2312" w:hAnsi="仿宋_GB2312" w:eastAsia="仿宋_GB2312" w:cs="仿宋_GB2312"/>
          <w:b/>
          <w:bCs/>
          <w:color w:val="000000"/>
          <w:sz w:val="32"/>
          <w:szCs w:val="32"/>
        </w:rPr>
      </w:pPr>
    </w:p>
    <w:p>
      <w:pPr>
        <w:widowControl/>
        <w:spacing w:line="520" w:lineRule="exact"/>
        <w:jc w:val="left"/>
        <w:rPr>
          <w:rFonts w:hint="eastAsia" w:ascii="仿宋_GB2312" w:hAnsi="仿宋_GB2312" w:eastAsia="仿宋_GB2312" w:cs="仿宋_GB2312"/>
          <w:b/>
          <w:bCs/>
          <w:color w:val="000000"/>
          <w:sz w:val="32"/>
          <w:szCs w:val="32"/>
        </w:rPr>
      </w:pPr>
    </w:p>
    <w:p>
      <w:pPr>
        <w:widowControl/>
        <w:spacing w:line="520" w:lineRule="exact"/>
        <w:jc w:val="left"/>
        <w:rPr>
          <w:rFonts w:hint="eastAsia" w:ascii="仿宋_GB2312" w:hAnsi="仿宋_GB2312" w:eastAsia="仿宋_GB2312" w:cs="仿宋_GB2312"/>
          <w:b/>
          <w:bCs/>
          <w:color w:val="000000"/>
          <w:sz w:val="32"/>
          <w:szCs w:val="32"/>
        </w:rPr>
      </w:pPr>
    </w:p>
    <w:p>
      <w:pPr>
        <w:widowControl/>
        <w:spacing w:line="54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小区</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幢</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单元全体业主意见</w:t>
      </w:r>
    </w:p>
    <w:p>
      <w:pPr>
        <w:widowControl/>
        <w:spacing w:line="540" w:lineRule="exact"/>
        <w:jc w:val="center"/>
        <w:rPr>
          <w:rFonts w:ascii="仿宋_GB2312" w:hAnsi="仿宋_GB2312" w:eastAsia="仿宋_GB2312" w:cs="仿宋_GB2312"/>
          <w:color w:val="000000"/>
          <w:kern w:val="0"/>
          <w:sz w:val="30"/>
          <w:szCs w:val="30"/>
        </w:rPr>
      </w:pPr>
      <w:r>
        <w:rPr>
          <w:rFonts w:hint="eastAsia" w:ascii="仿宋_GB2312" w:hAnsi="仿宋_GB2312" w:eastAsia="仿宋_GB2312" w:cs="仿宋_GB2312"/>
          <w:b/>
          <w:bCs/>
          <w:color w:val="000000"/>
          <w:sz w:val="30"/>
          <w:szCs w:val="30"/>
        </w:rPr>
        <w:t>汇总表（范本）</w:t>
      </w:r>
    </w:p>
    <w:tbl>
      <w:tblPr>
        <w:tblStyle w:val="5"/>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956"/>
        <w:gridCol w:w="1985"/>
        <w:gridCol w:w="2268"/>
        <w:gridCol w:w="1517"/>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53"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序号</w:t>
            </w:r>
          </w:p>
        </w:tc>
        <w:tc>
          <w:tcPr>
            <w:tcW w:w="956"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房号</w:t>
            </w:r>
          </w:p>
        </w:tc>
        <w:tc>
          <w:tcPr>
            <w:tcW w:w="1985"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业主</w:t>
            </w:r>
          </w:p>
        </w:tc>
        <w:tc>
          <w:tcPr>
            <w:tcW w:w="2268"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专有部分面积</w:t>
            </w:r>
            <w:r>
              <w:rPr>
                <w:rFonts w:hint="eastAsia" w:ascii="仿宋_GB2312" w:hAnsi="仿宋_GB2312" w:eastAsia="仿宋_GB2312" w:cs="仿宋_GB2312"/>
                <w:b/>
                <w:color w:val="000000"/>
                <w:sz w:val="28"/>
                <w:szCs w:val="28"/>
              </w:rPr>
              <w:t xml:space="preserve"> (m</w:t>
            </w:r>
            <w:r>
              <w:rPr>
                <w:rFonts w:hint="eastAsia" w:ascii="仿宋_GB2312" w:hAnsi="仿宋_GB2312" w:eastAsia="仿宋_GB2312" w:cs="仿宋_GB2312"/>
                <w:b/>
                <w:color w:val="000000"/>
                <w:sz w:val="28"/>
                <w:szCs w:val="28"/>
                <w:vertAlign w:val="superscript"/>
              </w:rPr>
              <w:t>2</w:t>
            </w:r>
            <w:r>
              <w:rPr>
                <w:rFonts w:hint="eastAsia" w:ascii="仿宋_GB2312" w:hAnsi="仿宋_GB2312" w:eastAsia="仿宋_GB2312" w:cs="仿宋_GB2312"/>
                <w:b/>
                <w:color w:val="000000"/>
                <w:sz w:val="28"/>
                <w:szCs w:val="28"/>
              </w:rPr>
              <w:t>)</w:t>
            </w:r>
          </w:p>
        </w:tc>
        <w:tc>
          <w:tcPr>
            <w:tcW w:w="1517"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是否同意</w:t>
            </w:r>
          </w:p>
        </w:tc>
        <w:tc>
          <w:tcPr>
            <w:tcW w:w="942" w:type="dxa"/>
            <w:vAlign w:val="center"/>
          </w:tcPr>
          <w:p>
            <w:pPr>
              <w:widowControl/>
              <w:spacing w:line="400" w:lineRule="exact"/>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3" w:type="dxa"/>
          </w:tcPr>
          <w:p>
            <w:pPr>
              <w:widowControl/>
              <w:spacing w:line="540" w:lineRule="exact"/>
              <w:jc w:val="center"/>
              <w:rPr>
                <w:rFonts w:ascii="仿宋_GB2312" w:hAnsi="仿宋_GB2312" w:eastAsia="仿宋_GB2312" w:cs="仿宋_GB2312"/>
                <w:color w:val="000000"/>
                <w:kern w:val="0"/>
                <w:sz w:val="28"/>
                <w:szCs w:val="28"/>
              </w:rPr>
            </w:pPr>
          </w:p>
        </w:tc>
        <w:tc>
          <w:tcPr>
            <w:tcW w:w="956" w:type="dxa"/>
          </w:tcPr>
          <w:p>
            <w:pPr>
              <w:widowControl/>
              <w:spacing w:line="540" w:lineRule="exact"/>
              <w:jc w:val="center"/>
              <w:rPr>
                <w:rFonts w:ascii="仿宋_GB2312" w:hAnsi="仿宋_GB2312" w:eastAsia="仿宋_GB2312" w:cs="仿宋_GB2312"/>
                <w:color w:val="000000"/>
                <w:kern w:val="0"/>
                <w:sz w:val="28"/>
                <w:szCs w:val="28"/>
              </w:rPr>
            </w:pPr>
          </w:p>
        </w:tc>
        <w:tc>
          <w:tcPr>
            <w:tcW w:w="1985" w:type="dxa"/>
          </w:tcPr>
          <w:p>
            <w:pPr>
              <w:widowControl/>
              <w:spacing w:line="540" w:lineRule="exact"/>
              <w:jc w:val="center"/>
              <w:rPr>
                <w:rFonts w:ascii="仿宋_GB2312" w:hAnsi="仿宋_GB2312" w:eastAsia="仿宋_GB2312" w:cs="仿宋_GB2312"/>
                <w:color w:val="000000"/>
                <w:kern w:val="0"/>
                <w:sz w:val="28"/>
                <w:szCs w:val="28"/>
              </w:rPr>
            </w:pPr>
          </w:p>
        </w:tc>
        <w:tc>
          <w:tcPr>
            <w:tcW w:w="2268" w:type="dxa"/>
          </w:tcPr>
          <w:p>
            <w:pPr>
              <w:widowControl/>
              <w:spacing w:line="540" w:lineRule="exact"/>
              <w:jc w:val="center"/>
              <w:rPr>
                <w:rFonts w:ascii="仿宋_GB2312" w:hAnsi="仿宋_GB2312" w:eastAsia="仿宋_GB2312" w:cs="仿宋_GB2312"/>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gridSpan w:val="2"/>
          </w:tcPr>
          <w:p>
            <w:pPr>
              <w:widowControl/>
              <w:spacing w:line="54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总计</w:t>
            </w:r>
          </w:p>
        </w:tc>
        <w:tc>
          <w:tcPr>
            <w:tcW w:w="1985" w:type="dxa"/>
          </w:tcPr>
          <w:p>
            <w:pPr>
              <w:widowControl/>
              <w:spacing w:line="540" w:lineRule="exact"/>
              <w:jc w:val="center"/>
              <w:rPr>
                <w:rFonts w:ascii="仿宋_GB2312" w:hAnsi="仿宋_GB2312" w:eastAsia="仿宋_GB2312" w:cs="仿宋_GB2312"/>
                <w:b/>
                <w:bCs/>
                <w:color w:val="000000"/>
                <w:kern w:val="0"/>
                <w:sz w:val="28"/>
                <w:szCs w:val="28"/>
              </w:rPr>
            </w:pPr>
          </w:p>
        </w:tc>
        <w:tc>
          <w:tcPr>
            <w:tcW w:w="2268" w:type="dxa"/>
          </w:tcPr>
          <w:p>
            <w:pPr>
              <w:widowControl/>
              <w:spacing w:line="540" w:lineRule="exact"/>
              <w:jc w:val="center"/>
              <w:rPr>
                <w:rFonts w:ascii="仿宋_GB2312" w:hAnsi="仿宋_GB2312" w:eastAsia="仿宋_GB2312" w:cs="仿宋_GB2312"/>
                <w:b/>
                <w:bCs/>
                <w:color w:val="000000"/>
                <w:kern w:val="0"/>
                <w:sz w:val="28"/>
                <w:szCs w:val="28"/>
              </w:rPr>
            </w:pP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gridSpan w:val="2"/>
          </w:tcPr>
          <w:p>
            <w:pPr>
              <w:widowControl/>
              <w:spacing w:line="54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人数比例</w:t>
            </w:r>
          </w:p>
        </w:tc>
        <w:tc>
          <w:tcPr>
            <w:tcW w:w="4253" w:type="dxa"/>
            <w:gridSpan w:val="2"/>
          </w:tcPr>
          <w:p>
            <w:pPr>
              <w:widowControl/>
              <w:spacing w:line="54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同意户数/所有户数</w:t>
            </w: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09" w:type="dxa"/>
            <w:gridSpan w:val="2"/>
          </w:tcPr>
          <w:p>
            <w:pPr>
              <w:widowControl/>
              <w:spacing w:line="54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面积比例</w:t>
            </w:r>
          </w:p>
        </w:tc>
        <w:tc>
          <w:tcPr>
            <w:tcW w:w="4253" w:type="dxa"/>
            <w:gridSpan w:val="2"/>
          </w:tcPr>
          <w:p>
            <w:pPr>
              <w:widowControl/>
              <w:spacing w:line="540" w:lineRule="exact"/>
              <w:jc w:val="center"/>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同意面积/所有户数总面积</w:t>
            </w:r>
          </w:p>
        </w:tc>
        <w:tc>
          <w:tcPr>
            <w:tcW w:w="1517" w:type="dxa"/>
          </w:tcPr>
          <w:p>
            <w:pPr>
              <w:widowControl/>
              <w:spacing w:line="540" w:lineRule="exact"/>
              <w:jc w:val="center"/>
              <w:rPr>
                <w:rFonts w:ascii="仿宋_GB2312" w:hAnsi="仿宋_GB2312" w:eastAsia="仿宋_GB2312" w:cs="仿宋_GB2312"/>
                <w:color w:val="000000"/>
                <w:kern w:val="0"/>
                <w:sz w:val="28"/>
                <w:szCs w:val="28"/>
              </w:rPr>
            </w:pPr>
          </w:p>
        </w:tc>
        <w:tc>
          <w:tcPr>
            <w:tcW w:w="942" w:type="dxa"/>
          </w:tcPr>
          <w:p>
            <w:pPr>
              <w:widowControl/>
              <w:spacing w:line="540" w:lineRule="exact"/>
              <w:jc w:val="center"/>
              <w:rPr>
                <w:rFonts w:ascii="仿宋_GB2312" w:hAnsi="仿宋_GB2312"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521" w:type="dxa"/>
            <w:gridSpan w:val="6"/>
          </w:tcPr>
          <w:p>
            <w:pPr>
              <w:widowControl/>
              <w:spacing w:line="540" w:lineRule="exact"/>
              <w:jc w:val="left"/>
              <w:rPr>
                <w:rFonts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其他说明：</w:t>
            </w:r>
          </w:p>
          <w:p>
            <w:pPr>
              <w:widowControl/>
              <w:spacing w:line="540" w:lineRule="exact"/>
              <w:jc w:val="center"/>
              <w:rPr>
                <w:rFonts w:ascii="仿宋_GB2312" w:hAnsi="仿宋_GB2312" w:eastAsia="仿宋_GB2312" w:cs="仿宋_GB2312"/>
                <w:color w:val="000000"/>
                <w:kern w:val="0"/>
                <w:sz w:val="28"/>
                <w:szCs w:val="28"/>
              </w:rPr>
            </w:pPr>
          </w:p>
        </w:tc>
      </w:tr>
    </w:tbl>
    <w:p>
      <w:pPr>
        <w:jc w:val="center"/>
        <w:rPr>
          <w:rFonts w:hint="eastAsia" w:ascii="仿宋_GB2312" w:hAnsi="仿宋_GB2312" w:eastAsia="仿宋_GB2312" w:cs="仿宋_GB2312"/>
          <w:b/>
          <w:bCs/>
          <w:sz w:val="36"/>
          <w:szCs w:val="36"/>
        </w:rPr>
      </w:pPr>
    </w:p>
    <w:p>
      <w:pPr>
        <w:jc w:val="center"/>
        <w:rPr>
          <w:rFonts w:hint="eastAsia" w:ascii="仿宋_GB2312" w:hAnsi="仿宋_GB2312" w:eastAsia="仿宋_GB2312" w:cs="仿宋_GB2312"/>
          <w:b/>
          <w:bCs/>
          <w:sz w:val="36"/>
          <w:szCs w:val="36"/>
        </w:rPr>
      </w:pPr>
    </w:p>
    <w:p>
      <w:pPr>
        <w:jc w:val="center"/>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舟山市区既有住宅加装电梯项目协议书（范本）</w:t>
      </w:r>
    </w:p>
    <w:p>
      <w:pPr>
        <w:jc w:val="left"/>
        <w:rPr>
          <w:rFonts w:ascii="仿宋_GB2312" w:hAnsi="仿宋_GB2312" w:eastAsia="仿宋_GB2312" w:cs="仿宋_GB2312"/>
          <w:b/>
          <w:bCs/>
          <w:sz w:val="24"/>
        </w:rPr>
      </w:pP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根据国家有关法律法规，本单元相关业主经过友好协商，就本单元加装电梯项目达成如下协议：</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一、房屋坐落：本单元相关业主同意在本单元（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小区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幢</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单元）加装载客电梯一部。</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二、产权归属：加装电梯新增部分，不再另行测绘，不计入各分户业主的产权面积，不再办理不动产登记。</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三、申请人：本单元相关业主同意选择以下第</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种方式组织实施。</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（一）自行实施：业主民主推选出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为本单元加装电梯项目总负责人。</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（二）委托实施：本单元相关业主经过友好协商，现委托</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作为实施主体代为申办</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加装电梯的有关宜。</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四、业主、电梯项目负责人或实施主体主要职责：</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（一）业主主要职责：</w:t>
      </w:r>
    </w:p>
    <w:p>
      <w:pPr>
        <w:widowControl/>
        <w:spacing w:line="300" w:lineRule="exact"/>
        <w:ind w:firstLine="600"/>
        <w:rPr>
          <w:rFonts w:ascii="仿宋_GB2312" w:hAnsi="仿宋_GB2312" w:eastAsia="仿宋_GB2312" w:cs="仿宋_GB2312"/>
          <w:sz w:val="24"/>
          <w:lang w:val="zh-CN"/>
        </w:rPr>
      </w:pPr>
    </w:p>
    <w:p>
      <w:pPr>
        <w:widowControl/>
        <w:spacing w:line="300" w:lineRule="exact"/>
        <w:rPr>
          <w:rFonts w:ascii="仿宋_GB2312" w:hAnsi="仿宋_GB2312" w:eastAsia="仿宋_GB2312" w:cs="仿宋_GB2312"/>
          <w:sz w:val="24"/>
          <w:lang w:val="zh-CN"/>
        </w:rPr>
      </w:pPr>
    </w:p>
    <w:p>
      <w:pPr>
        <w:widowControl/>
        <w:spacing w:line="300" w:lineRule="exact"/>
        <w:rPr>
          <w:rFonts w:ascii="仿宋_GB2312" w:hAnsi="仿宋_GB2312" w:eastAsia="仿宋_GB2312" w:cs="仿宋_GB2312"/>
          <w:sz w:val="24"/>
          <w:lang w:val="zh-CN"/>
        </w:rPr>
      </w:pPr>
    </w:p>
    <w:p>
      <w:pPr>
        <w:widowControl/>
        <w:spacing w:line="300" w:lineRule="exact"/>
        <w:ind w:firstLine="480" w:firstLineChars="200"/>
        <w:rPr>
          <w:rFonts w:ascii="仿宋_GB2312" w:hAnsi="仿宋_GB2312" w:eastAsia="仿宋_GB2312" w:cs="仿宋_GB2312"/>
          <w:sz w:val="24"/>
          <w:lang w:val="zh-CN"/>
        </w:rPr>
      </w:pPr>
      <w:r>
        <w:rPr>
          <w:rFonts w:hint="eastAsia" w:ascii="仿宋_GB2312" w:hAnsi="仿宋_GB2312" w:eastAsia="仿宋_GB2312" w:cs="仿宋_GB2312"/>
          <w:sz w:val="24"/>
          <w:lang w:val="zh-CN"/>
        </w:rPr>
        <w:t>（二</w:t>
      </w:r>
      <w:r>
        <w:rPr>
          <w:rFonts w:ascii="仿宋_GB2312" w:hAnsi="仿宋_GB2312" w:eastAsia="仿宋_GB2312" w:cs="仿宋_GB2312"/>
          <w:sz w:val="24"/>
          <w:lang w:val="zh-CN"/>
        </w:rPr>
        <w:t>）</w:t>
      </w:r>
      <w:r>
        <w:rPr>
          <w:rFonts w:hint="eastAsia" w:ascii="仿宋_GB2312" w:hAnsi="仿宋_GB2312" w:eastAsia="仿宋_GB2312" w:cs="仿宋_GB2312"/>
          <w:sz w:val="24"/>
          <w:lang w:val="zh-CN"/>
        </w:rPr>
        <w:t>电梯项目负责人或实施主体主要职责：</w:t>
      </w:r>
    </w:p>
    <w:p>
      <w:pPr>
        <w:widowControl/>
        <w:spacing w:line="300" w:lineRule="exact"/>
        <w:rPr>
          <w:rFonts w:ascii="仿宋_GB2312" w:hAnsi="仿宋_GB2312" w:eastAsia="仿宋_GB2312" w:cs="仿宋_GB2312"/>
          <w:sz w:val="24"/>
          <w:lang w:val="zh-CN"/>
        </w:rPr>
      </w:pPr>
    </w:p>
    <w:p>
      <w:pPr>
        <w:keepNext w:val="0"/>
        <w:keepLines w:val="0"/>
        <w:pageBreakBefore w:val="0"/>
        <w:widowControl/>
        <w:kinsoku/>
        <w:wordWrap/>
        <w:overflowPunct/>
        <w:topLinePunct w:val="0"/>
        <w:autoSpaceDE/>
        <w:autoSpaceDN/>
        <w:bidi w:val="0"/>
        <w:adjustRightInd/>
        <w:snapToGrid/>
        <w:spacing w:line="520" w:lineRule="exact"/>
        <w:textAlignment w:val="auto"/>
        <w:rPr>
          <w:rFonts w:ascii="仿宋_GB2312" w:hAnsi="仿宋_GB2312" w:eastAsia="仿宋_GB2312" w:cs="仿宋_GB2312"/>
          <w:sz w:val="24"/>
          <w:lang w:val="zh-CN"/>
        </w:rPr>
      </w:pP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五、资金分摊比例：业主承担的建设资金部分和日常维护保养及管理费用按下列办法分摊：</w:t>
      </w:r>
    </w:p>
    <w:p>
      <w:pPr>
        <w:keepNext w:val="0"/>
        <w:keepLines w:val="0"/>
        <w:pageBreakBefore w:val="0"/>
        <w:widowControl/>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1.电梯建设总资金暂以</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万元估算，各住户的分摊比例按以下办法执行，在完成项目结算后按比例多退少补：</w:t>
      </w:r>
    </w:p>
    <w:tbl>
      <w:tblPr>
        <w:tblStyle w:val="6"/>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90"/>
        <w:gridCol w:w="863"/>
        <w:gridCol w:w="956"/>
        <w:gridCol w:w="1050"/>
        <w:gridCol w:w="1031"/>
        <w:gridCol w:w="1031"/>
        <w:gridCol w:w="938"/>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楼层</w:t>
            </w:r>
          </w:p>
        </w:tc>
        <w:tc>
          <w:tcPr>
            <w:tcW w:w="890"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863"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956"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w:t>
            </w:r>
          </w:p>
        </w:tc>
        <w:tc>
          <w:tcPr>
            <w:tcW w:w="1050"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w:t>
            </w:r>
          </w:p>
        </w:tc>
        <w:tc>
          <w:tcPr>
            <w:tcW w:w="103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103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w:t>
            </w:r>
          </w:p>
        </w:tc>
        <w:tc>
          <w:tcPr>
            <w:tcW w:w="93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w:t>
            </w:r>
          </w:p>
        </w:tc>
        <w:tc>
          <w:tcPr>
            <w:tcW w:w="88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占总金额的百分数</w:t>
            </w:r>
          </w:p>
        </w:tc>
        <w:tc>
          <w:tcPr>
            <w:tcW w:w="890" w:type="dxa"/>
          </w:tcPr>
          <w:p>
            <w:pPr>
              <w:jc w:val="left"/>
              <w:rPr>
                <w:rFonts w:ascii="仿宋_GB2312" w:hAnsi="仿宋_GB2312" w:eastAsia="仿宋_GB2312" w:cs="仿宋_GB2312"/>
                <w:kern w:val="0"/>
                <w:sz w:val="24"/>
                <w:szCs w:val="20"/>
              </w:rPr>
            </w:pPr>
          </w:p>
        </w:tc>
        <w:tc>
          <w:tcPr>
            <w:tcW w:w="863" w:type="dxa"/>
          </w:tcPr>
          <w:p>
            <w:pPr>
              <w:jc w:val="left"/>
              <w:rPr>
                <w:rFonts w:ascii="仿宋_GB2312" w:hAnsi="仿宋_GB2312" w:eastAsia="仿宋_GB2312" w:cs="仿宋_GB2312"/>
                <w:kern w:val="0"/>
                <w:sz w:val="24"/>
                <w:szCs w:val="20"/>
              </w:rPr>
            </w:pPr>
          </w:p>
        </w:tc>
        <w:tc>
          <w:tcPr>
            <w:tcW w:w="956" w:type="dxa"/>
          </w:tcPr>
          <w:p>
            <w:pPr>
              <w:jc w:val="left"/>
              <w:rPr>
                <w:rFonts w:ascii="仿宋_GB2312" w:hAnsi="仿宋_GB2312" w:eastAsia="仿宋_GB2312" w:cs="仿宋_GB2312"/>
                <w:kern w:val="0"/>
                <w:sz w:val="24"/>
                <w:szCs w:val="20"/>
              </w:rPr>
            </w:pPr>
          </w:p>
        </w:tc>
        <w:tc>
          <w:tcPr>
            <w:tcW w:w="1050"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881" w:type="dxa"/>
          </w:tcPr>
          <w:p>
            <w:pPr>
              <w:jc w:val="left"/>
              <w:rPr>
                <w:rFonts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每户分摊数（万元）</w:t>
            </w:r>
          </w:p>
        </w:tc>
        <w:tc>
          <w:tcPr>
            <w:tcW w:w="890" w:type="dxa"/>
          </w:tcPr>
          <w:p>
            <w:pPr>
              <w:jc w:val="left"/>
              <w:rPr>
                <w:rFonts w:ascii="仿宋_GB2312" w:hAnsi="仿宋_GB2312" w:eastAsia="仿宋_GB2312" w:cs="仿宋_GB2312"/>
                <w:kern w:val="0"/>
                <w:sz w:val="24"/>
                <w:szCs w:val="20"/>
              </w:rPr>
            </w:pPr>
          </w:p>
        </w:tc>
        <w:tc>
          <w:tcPr>
            <w:tcW w:w="863" w:type="dxa"/>
          </w:tcPr>
          <w:p>
            <w:pPr>
              <w:jc w:val="left"/>
              <w:rPr>
                <w:rFonts w:ascii="仿宋_GB2312" w:hAnsi="仿宋_GB2312" w:eastAsia="仿宋_GB2312" w:cs="仿宋_GB2312"/>
                <w:kern w:val="0"/>
                <w:sz w:val="24"/>
                <w:szCs w:val="20"/>
              </w:rPr>
            </w:pPr>
          </w:p>
        </w:tc>
        <w:tc>
          <w:tcPr>
            <w:tcW w:w="956" w:type="dxa"/>
          </w:tcPr>
          <w:p>
            <w:pPr>
              <w:jc w:val="left"/>
              <w:rPr>
                <w:rFonts w:ascii="仿宋_GB2312" w:hAnsi="仿宋_GB2312" w:eastAsia="仿宋_GB2312" w:cs="仿宋_GB2312"/>
                <w:kern w:val="0"/>
                <w:sz w:val="24"/>
                <w:szCs w:val="20"/>
              </w:rPr>
            </w:pPr>
          </w:p>
        </w:tc>
        <w:tc>
          <w:tcPr>
            <w:tcW w:w="1050"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881" w:type="dxa"/>
          </w:tcPr>
          <w:p>
            <w:pPr>
              <w:jc w:val="left"/>
              <w:rPr>
                <w:rFonts w:ascii="仿宋_GB2312" w:hAnsi="仿宋_GB2312" w:eastAsia="仿宋_GB2312" w:cs="仿宋_GB2312"/>
                <w:kern w:val="0"/>
                <w:sz w:val="24"/>
                <w:szCs w:val="20"/>
              </w:rPr>
            </w:pPr>
          </w:p>
        </w:tc>
      </w:tr>
    </w:tbl>
    <w:p>
      <w:pPr>
        <w:ind w:firstLine="480" w:firstLineChars="200"/>
        <w:jc w:val="left"/>
        <w:rPr>
          <w:rFonts w:hint="eastAsia" w:ascii="仿宋_GB2312" w:hAnsi="仿宋_GB2312" w:eastAsia="仿宋_GB2312" w:cs="仿宋_GB2312"/>
          <w:sz w:val="24"/>
          <w:lang w:val="zh-CN"/>
        </w:rPr>
      </w:pPr>
    </w:p>
    <w:p>
      <w:pPr>
        <w:ind w:firstLine="480" w:firstLineChars="200"/>
        <w:jc w:val="left"/>
        <w:rPr>
          <w:rFonts w:hint="eastAsia" w:ascii="仿宋_GB2312" w:hAnsi="仿宋_GB2312" w:eastAsia="仿宋_GB2312" w:cs="仿宋_GB2312"/>
          <w:sz w:val="24"/>
          <w:lang w:val="zh-CN"/>
        </w:rPr>
      </w:pPr>
    </w:p>
    <w:p>
      <w:pPr>
        <w:ind w:firstLine="480" w:firstLineChars="200"/>
        <w:jc w:val="left"/>
        <w:rPr>
          <w:rFonts w:hint="eastAsia" w:ascii="仿宋_GB2312" w:hAnsi="仿宋_GB2312" w:eastAsia="仿宋_GB2312" w:cs="仿宋_GB2312"/>
          <w:sz w:val="24"/>
          <w:lang w:val="zh-CN"/>
        </w:rPr>
      </w:pPr>
    </w:p>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lang w:val="zh-CN"/>
        </w:rPr>
        <w:t>2.电梯电费运行费用的分摊办法</w:t>
      </w:r>
    </w:p>
    <w:tbl>
      <w:tblPr>
        <w:tblStyle w:val="6"/>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926"/>
        <w:gridCol w:w="956"/>
        <w:gridCol w:w="975"/>
        <w:gridCol w:w="975"/>
        <w:gridCol w:w="938"/>
        <w:gridCol w:w="1012"/>
        <w:gridCol w:w="99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楼层</w:t>
            </w:r>
          </w:p>
        </w:tc>
        <w:tc>
          <w:tcPr>
            <w:tcW w:w="926"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956"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975"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w:t>
            </w:r>
          </w:p>
        </w:tc>
        <w:tc>
          <w:tcPr>
            <w:tcW w:w="975"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w:t>
            </w:r>
          </w:p>
        </w:tc>
        <w:tc>
          <w:tcPr>
            <w:tcW w:w="93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1012"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w:t>
            </w:r>
          </w:p>
        </w:tc>
        <w:tc>
          <w:tcPr>
            <w:tcW w:w="994"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w:t>
            </w:r>
          </w:p>
        </w:tc>
        <w:tc>
          <w:tcPr>
            <w:tcW w:w="103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占总金额的百分数</w:t>
            </w:r>
          </w:p>
        </w:tc>
        <w:tc>
          <w:tcPr>
            <w:tcW w:w="926" w:type="dxa"/>
          </w:tcPr>
          <w:p>
            <w:pPr>
              <w:jc w:val="left"/>
              <w:rPr>
                <w:rFonts w:ascii="仿宋_GB2312" w:hAnsi="仿宋_GB2312" w:eastAsia="仿宋_GB2312" w:cs="仿宋_GB2312"/>
                <w:kern w:val="0"/>
                <w:sz w:val="24"/>
                <w:szCs w:val="20"/>
              </w:rPr>
            </w:pPr>
          </w:p>
        </w:tc>
        <w:tc>
          <w:tcPr>
            <w:tcW w:w="956"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1012" w:type="dxa"/>
          </w:tcPr>
          <w:p>
            <w:pPr>
              <w:jc w:val="left"/>
              <w:rPr>
                <w:rFonts w:ascii="仿宋_GB2312" w:hAnsi="仿宋_GB2312" w:eastAsia="仿宋_GB2312" w:cs="仿宋_GB2312"/>
                <w:kern w:val="0"/>
                <w:sz w:val="24"/>
                <w:szCs w:val="20"/>
              </w:rPr>
            </w:pPr>
          </w:p>
        </w:tc>
        <w:tc>
          <w:tcPr>
            <w:tcW w:w="994"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每户分摊数（万元）</w:t>
            </w:r>
          </w:p>
        </w:tc>
        <w:tc>
          <w:tcPr>
            <w:tcW w:w="926" w:type="dxa"/>
          </w:tcPr>
          <w:p>
            <w:pPr>
              <w:jc w:val="left"/>
              <w:rPr>
                <w:rFonts w:ascii="仿宋_GB2312" w:hAnsi="仿宋_GB2312" w:eastAsia="仿宋_GB2312" w:cs="仿宋_GB2312"/>
                <w:kern w:val="0"/>
                <w:sz w:val="24"/>
                <w:szCs w:val="20"/>
              </w:rPr>
            </w:pPr>
          </w:p>
        </w:tc>
        <w:tc>
          <w:tcPr>
            <w:tcW w:w="956"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1012" w:type="dxa"/>
          </w:tcPr>
          <w:p>
            <w:pPr>
              <w:jc w:val="left"/>
              <w:rPr>
                <w:rFonts w:ascii="仿宋_GB2312" w:hAnsi="仿宋_GB2312" w:eastAsia="仿宋_GB2312" w:cs="仿宋_GB2312"/>
                <w:kern w:val="0"/>
                <w:sz w:val="24"/>
                <w:szCs w:val="20"/>
              </w:rPr>
            </w:pPr>
          </w:p>
        </w:tc>
        <w:tc>
          <w:tcPr>
            <w:tcW w:w="994"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r>
    </w:tbl>
    <w:p>
      <w:pPr>
        <w:ind w:firstLine="480" w:firstLineChars="200"/>
        <w:jc w:val="left"/>
        <w:rPr>
          <w:rFonts w:ascii="仿宋_GB2312" w:hAnsi="仿宋_GB2312" w:eastAsia="仿宋_GB2312" w:cs="仿宋_GB2312"/>
          <w:sz w:val="24"/>
        </w:rPr>
      </w:pPr>
      <w:r>
        <w:rPr>
          <w:rFonts w:hint="eastAsia" w:ascii="仿宋_GB2312" w:hAnsi="仿宋_GB2312" w:eastAsia="仿宋_GB2312" w:cs="仿宋_GB2312"/>
          <w:sz w:val="24"/>
          <w:lang w:val="zh-CN"/>
        </w:rPr>
        <w:t>3.电梯维护保养费用的分摊办法</w:t>
      </w:r>
    </w:p>
    <w:tbl>
      <w:tblPr>
        <w:tblStyle w:val="6"/>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926"/>
        <w:gridCol w:w="938"/>
        <w:gridCol w:w="1012"/>
        <w:gridCol w:w="938"/>
        <w:gridCol w:w="975"/>
        <w:gridCol w:w="1012"/>
        <w:gridCol w:w="97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楼层</w:t>
            </w:r>
          </w:p>
        </w:tc>
        <w:tc>
          <w:tcPr>
            <w:tcW w:w="926"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93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1012"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w:t>
            </w:r>
          </w:p>
        </w:tc>
        <w:tc>
          <w:tcPr>
            <w:tcW w:w="93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w:t>
            </w:r>
          </w:p>
        </w:tc>
        <w:tc>
          <w:tcPr>
            <w:tcW w:w="975"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1012"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w:t>
            </w:r>
          </w:p>
        </w:tc>
        <w:tc>
          <w:tcPr>
            <w:tcW w:w="975"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w:t>
            </w:r>
          </w:p>
        </w:tc>
        <w:tc>
          <w:tcPr>
            <w:tcW w:w="103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占总金额的百分数</w:t>
            </w:r>
          </w:p>
        </w:tc>
        <w:tc>
          <w:tcPr>
            <w:tcW w:w="926"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1012"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1012"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tcPr>
          <w:p>
            <w:pPr>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每户分摊数（万元）</w:t>
            </w:r>
          </w:p>
        </w:tc>
        <w:tc>
          <w:tcPr>
            <w:tcW w:w="926"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1012" w:type="dxa"/>
          </w:tcPr>
          <w:p>
            <w:pPr>
              <w:jc w:val="left"/>
              <w:rPr>
                <w:rFonts w:ascii="仿宋_GB2312" w:hAnsi="仿宋_GB2312" w:eastAsia="仿宋_GB2312" w:cs="仿宋_GB2312"/>
                <w:kern w:val="0"/>
                <w:sz w:val="24"/>
                <w:szCs w:val="20"/>
              </w:rPr>
            </w:pPr>
          </w:p>
        </w:tc>
        <w:tc>
          <w:tcPr>
            <w:tcW w:w="938"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1012" w:type="dxa"/>
          </w:tcPr>
          <w:p>
            <w:pPr>
              <w:jc w:val="left"/>
              <w:rPr>
                <w:rFonts w:ascii="仿宋_GB2312" w:hAnsi="仿宋_GB2312" w:eastAsia="仿宋_GB2312" w:cs="仿宋_GB2312"/>
                <w:kern w:val="0"/>
                <w:sz w:val="24"/>
                <w:szCs w:val="20"/>
              </w:rPr>
            </w:pPr>
          </w:p>
        </w:tc>
        <w:tc>
          <w:tcPr>
            <w:tcW w:w="975" w:type="dxa"/>
          </w:tcPr>
          <w:p>
            <w:pPr>
              <w:jc w:val="left"/>
              <w:rPr>
                <w:rFonts w:ascii="仿宋_GB2312" w:hAnsi="仿宋_GB2312" w:eastAsia="仿宋_GB2312" w:cs="仿宋_GB2312"/>
                <w:kern w:val="0"/>
                <w:sz w:val="24"/>
                <w:szCs w:val="20"/>
              </w:rPr>
            </w:pPr>
          </w:p>
        </w:tc>
        <w:tc>
          <w:tcPr>
            <w:tcW w:w="1031" w:type="dxa"/>
          </w:tcPr>
          <w:p>
            <w:pPr>
              <w:jc w:val="left"/>
              <w:rPr>
                <w:rFonts w:ascii="仿宋_GB2312" w:hAnsi="仿宋_GB2312" w:eastAsia="仿宋_GB2312" w:cs="仿宋_GB2312"/>
                <w:kern w:val="0"/>
                <w:sz w:val="24"/>
                <w:szCs w:val="20"/>
              </w:rPr>
            </w:pPr>
          </w:p>
        </w:tc>
      </w:tr>
    </w:tbl>
    <w:p>
      <w:pPr>
        <w:keepNext w:val="0"/>
        <w:keepLines w:val="0"/>
        <w:pageBreakBefore w:val="0"/>
        <w:widowControl w:val="0"/>
        <w:kinsoku/>
        <w:wordWrap/>
        <w:overflowPunct/>
        <w:topLinePunct w:val="0"/>
        <w:autoSpaceDE/>
        <w:autoSpaceDN/>
        <w:bidi w:val="0"/>
        <w:adjustRightInd/>
        <w:snapToGrid/>
        <w:spacing w:line="520" w:lineRule="exact"/>
        <w:ind w:firstLine="420" w:firstLineChars="0"/>
        <w:jc w:val="left"/>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六、电梯投入使用后，除协议提到的有关事项外，其他凡涉及本梯使用的相关事宜，按照《舟山市人民政府办公室关于进一步加强电梯安全工作的意见》《</w:t>
      </w:r>
      <w:r>
        <w:rPr>
          <w:rFonts w:hint="eastAsia" w:ascii="仿宋_GB2312" w:hAnsi="仿宋_GB2312" w:eastAsia="仿宋_GB2312" w:cs="仿宋_GB2312"/>
          <w:sz w:val="24"/>
        </w:rPr>
        <w:t>舟山市既有住宅加装电梯工作的实施意见（试行）</w:t>
      </w:r>
      <w:r>
        <w:rPr>
          <w:rFonts w:hint="eastAsia" w:ascii="仿宋_GB2312" w:hAnsi="仿宋_GB2312" w:eastAsia="仿宋_GB2312" w:cs="仿宋_GB2312"/>
          <w:sz w:val="24"/>
          <w:lang w:val="zh-CN"/>
        </w:rPr>
        <w:t>》执行。不尽事宜由业主自行协商解决。</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七、本协议一式三份，区建设行政主管部门一份，项目总负责人或实施主体一份，所属街道或社区一份。本协议书复印至每位业主一份。</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八、本协议自签订之日起生效。</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ascii="仿宋_GB2312" w:hAnsi="仿宋_GB2312" w:eastAsia="仿宋_GB2312" w:cs="仿宋_GB2312"/>
          <w:sz w:val="24"/>
          <w:lang w:val="zh-CN"/>
        </w:rPr>
      </w:pPr>
      <w:r>
        <w:rPr>
          <w:rFonts w:hint="eastAsia" w:ascii="仿宋_GB2312" w:hAnsi="仿宋_GB2312" w:eastAsia="仿宋_GB2312" w:cs="仿宋_GB2312"/>
          <w:sz w:val="24"/>
          <w:lang w:val="zh-CN"/>
        </w:rPr>
        <w:t>签约日期</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lang w:val="zh-CN"/>
        </w:rPr>
        <w:t>日。</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jc w:val="left"/>
        <w:textAlignment w:val="auto"/>
        <w:rPr>
          <w:rFonts w:ascii="仿宋_GB2312" w:hAnsi="仿宋_GB2312" w:eastAsia="仿宋_GB2312" w:cs="仿宋_GB2312"/>
          <w:sz w:val="24"/>
        </w:rPr>
      </w:pPr>
      <w:r>
        <w:rPr>
          <w:rFonts w:hint="eastAsia" w:ascii="仿宋_GB2312" w:hAnsi="仿宋_GB2312" w:eastAsia="仿宋_GB2312" w:cs="仿宋_GB2312"/>
          <w:sz w:val="24"/>
          <w:lang w:val="zh-CN"/>
        </w:rPr>
        <w:t>九、其他约定：</w:t>
      </w:r>
    </w:p>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ind w:firstLine="480" w:firstLineChars="200"/>
        <w:jc w:val="left"/>
        <w:rPr>
          <w:rFonts w:ascii="仿宋_GB2312" w:hAnsi="仿宋_GB2312" w:eastAsia="仿宋_GB2312" w:cs="仿宋_GB2312"/>
          <w:sz w:val="24"/>
          <w:lang w:val="zh-CN"/>
        </w:rPr>
      </w:pPr>
      <w:r>
        <w:rPr>
          <w:rFonts w:hint="eastAsia" w:ascii="仿宋_GB2312" w:hAnsi="仿宋_GB2312" w:eastAsia="仿宋_GB2312" w:cs="仿宋_GB2312"/>
          <w:sz w:val="24"/>
        </w:rPr>
        <w:t>十</w:t>
      </w:r>
      <w:r>
        <w:rPr>
          <w:rFonts w:ascii="仿宋_GB2312" w:hAnsi="仿宋_GB2312" w:eastAsia="仿宋_GB2312" w:cs="仿宋_GB2312"/>
          <w:sz w:val="24"/>
        </w:rPr>
        <w:t>、</w:t>
      </w:r>
      <w:r>
        <w:rPr>
          <w:rFonts w:hint="eastAsia" w:ascii="仿宋_GB2312" w:hAnsi="仿宋_GB2312" w:eastAsia="仿宋_GB2312" w:cs="仿宋_GB2312"/>
          <w:sz w:val="24"/>
          <w:lang w:val="zh-CN"/>
        </w:rPr>
        <w:t>本单元业主（产权人）签名：</w:t>
      </w:r>
    </w:p>
    <w:tbl>
      <w:tblPr>
        <w:tblStyle w:val="6"/>
        <w:tblW w:w="88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2441"/>
        <w:gridCol w:w="244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101</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102</w:t>
            </w:r>
          </w:p>
        </w:tc>
        <w:tc>
          <w:tcPr>
            <w:tcW w:w="2441"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103</w:t>
            </w:r>
          </w:p>
        </w:tc>
        <w:tc>
          <w:tcPr>
            <w:tcW w:w="1568" w:type="dxa"/>
          </w:tcPr>
          <w:p>
            <w:pPr>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104</w:t>
            </w:r>
          </w:p>
        </w:tc>
      </w:tr>
    </w:tbl>
    <w:p>
      <w:pPr>
        <w:jc w:val="left"/>
        <w:rPr>
          <w:rFonts w:ascii="仿宋_GB2312" w:hAnsi="仿宋_GB2312" w:eastAsia="仿宋_GB2312" w:cs="仿宋_GB2312"/>
          <w:sz w:val="24"/>
        </w:rPr>
      </w:pPr>
    </w:p>
    <w:p>
      <w:pPr>
        <w:jc w:val="left"/>
        <w:rPr>
          <w:rFonts w:ascii="仿宋_GB2312" w:hAnsi="仿宋_GB2312" w:eastAsia="仿宋_GB2312" w:cs="仿宋_GB2312"/>
          <w:sz w:val="24"/>
        </w:rPr>
      </w:pPr>
    </w:p>
    <w:p>
      <w:pPr>
        <w:spacing w:line="400" w:lineRule="exact"/>
        <w:ind w:firstLine="600"/>
        <w:jc w:val="right"/>
        <w:rPr>
          <w:rFonts w:ascii="仿宋_GB2312" w:hAnsi="仿宋_GB2312" w:eastAsia="仿宋_GB2312" w:cs="仿宋_GB2312"/>
          <w:sz w:val="24"/>
          <w:lang w:val="zh-CN"/>
        </w:rPr>
      </w:pPr>
      <w:r>
        <w:rPr>
          <w:rFonts w:hint="eastAsia" w:ascii="仿宋_GB2312" w:hAnsi="仿宋_GB2312" w:eastAsia="仿宋_GB2312" w:cs="仿宋_GB2312"/>
          <w:sz w:val="24"/>
          <w:lang w:val="zh-CN"/>
        </w:rPr>
        <w:t>社区或见证单位（盖章）：</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p>
    <w:p>
      <w:pPr>
        <w:jc w:val="center"/>
        <w:rPr>
          <w:rFonts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年</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月</w:t>
      </w: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zh-CN"/>
        </w:rPr>
        <w:t>日</w:t>
      </w:r>
    </w:p>
    <w:p>
      <w:pPr>
        <w:widowControl/>
        <w:spacing w:line="54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关于要求对</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小区</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幢</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单元加装电梯协议和方案进行公示的申请（范本）</w:t>
      </w:r>
    </w:p>
    <w:p>
      <w:pPr>
        <w:spacing w:line="560" w:lineRule="exact"/>
        <w:rPr>
          <w:rFonts w:ascii="仿宋_GB2312" w:hAnsi="仿宋_GB2312" w:eastAsia="仿宋_GB2312" w:cs="仿宋_GB2312"/>
          <w:color w:val="000000"/>
          <w:sz w:val="24"/>
          <w:u w:val="single"/>
        </w:rPr>
      </w:pPr>
    </w:p>
    <w:p>
      <w:pPr>
        <w:spacing w:line="560" w:lineRule="exact"/>
        <w:rPr>
          <w:rFonts w:ascii="仿宋_GB2312" w:hAnsi="仿宋_GB2312" w:eastAsia="仿宋_GB2312" w:cs="仿宋_GB2312"/>
          <w:color w:val="000000"/>
          <w:sz w:val="24"/>
          <w:u w:val="singl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社区居委会：</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根据《</w:t>
      </w:r>
      <w:r>
        <w:rPr>
          <w:rFonts w:hint="eastAsia" w:ascii="仿宋_GB2312" w:hAnsi="仿宋_GB2312" w:eastAsia="仿宋_GB2312" w:cs="仿宋_GB2312"/>
          <w:sz w:val="28"/>
          <w:szCs w:val="28"/>
        </w:rPr>
        <w:t>舟山市既有住宅加装电梯工作的实施意见（试行）</w:t>
      </w:r>
      <w:r>
        <w:rPr>
          <w:rFonts w:hint="eastAsia" w:ascii="仿宋_GB2312" w:hAnsi="仿宋_GB2312" w:eastAsia="仿宋_GB2312" w:cs="仿宋_GB2312"/>
          <w:color w:val="000000"/>
          <w:sz w:val="28"/>
          <w:szCs w:val="28"/>
        </w:rPr>
        <w:t>》等有关文件精神，现</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小区</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幢</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单元，共</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户，建筑物总面积</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平方米。同意</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户，占比</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%，同意面积</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平方米，占比</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已达到房屋专有部分占建筑物总面积三分之二以上的业主且占总人数三分之二以上的业主同意。同时，现已签订加装电梯协议，明确了加装、电费、后期维保资金分摊方案等；已完成加装电梯设计方案，满足相关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为此，特申请提出对加装电梯相关方案和协议进行公示，望社区予以支持。</w:t>
      </w:r>
    </w:p>
    <w:p>
      <w:pPr>
        <w:spacing w:line="560" w:lineRule="exact"/>
        <w:rPr>
          <w:rFonts w:ascii="仿宋_GB2312" w:hAnsi="仿宋_GB2312" w:eastAsia="仿宋_GB2312" w:cs="仿宋_GB2312"/>
          <w:color w:val="000000"/>
          <w:sz w:val="28"/>
          <w:szCs w:val="28"/>
        </w:rPr>
      </w:pPr>
    </w:p>
    <w:p>
      <w:pPr>
        <w:spacing w:line="56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业主代表签名（加盖手印）：</w:t>
      </w:r>
    </w:p>
    <w:p>
      <w:pPr>
        <w:spacing w:line="560" w:lineRule="exact"/>
        <w:ind w:firstLine="640"/>
        <w:jc w:val="righ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w:t>
      </w:r>
    </w:p>
    <w:p>
      <w:pPr>
        <w:spacing w:line="560" w:lineRule="exact"/>
        <w:ind w:firstLine="560" w:firstLineChars="200"/>
        <w:jc w:val="center"/>
        <w:rPr>
          <w:rFonts w:hint="eastAsia" w:ascii="仿宋_GB2312" w:hAnsi="仿宋_GB2312" w:eastAsia="仿宋_GB2312" w:cs="仿宋_GB2312"/>
          <w:color w:val="000000"/>
          <w:sz w:val="28"/>
          <w:szCs w:val="28"/>
        </w:rPr>
      </w:pPr>
    </w:p>
    <w:p>
      <w:pPr>
        <w:spacing w:line="600" w:lineRule="exact"/>
        <w:jc w:val="righ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注：提交的公示方案需包含周边环境影响及绿化占用等情况。</w:t>
      </w:r>
    </w:p>
    <w:p>
      <w:pPr>
        <w:widowControl/>
        <w:spacing w:line="520" w:lineRule="exact"/>
        <w:rPr>
          <w:rFonts w:ascii="仿宋_GB2312" w:hAnsi="仿宋_GB2312" w:eastAsia="仿宋_GB2312" w:cs="仿宋_GB2312"/>
          <w:b/>
          <w:bCs/>
          <w:color w:val="000000"/>
          <w:sz w:val="32"/>
          <w:szCs w:val="32"/>
        </w:rPr>
      </w:pPr>
    </w:p>
    <w:p>
      <w:pPr>
        <w:widowControl/>
        <w:spacing w:line="520" w:lineRule="exact"/>
        <w:rPr>
          <w:rFonts w:ascii="仿宋_GB2312" w:hAnsi="仿宋_GB2312" w:eastAsia="仿宋_GB2312" w:cs="仿宋_GB2312"/>
          <w:b/>
          <w:bCs/>
          <w:color w:val="000000"/>
          <w:sz w:val="32"/>
          <w:szCs w:val="32"/>
        </w:rPr>
      </w:pPr>
    </w:p>
    <w:p>
      <w:pPr>
        <w:widowControl/>
        <w:spacing w:line="520" w:lineRule="exact"/>
        <w:rPr>
          <w:rFonts w:hint="eastAsia" w:ascii="仿宋_GB2312" w:hAnsi="仿宋_GB2312" w:eastAsia="仿宋_GB2312" w:cs="仿宋_GB2312"/>
          <w:b/>
          <w:bCs/>
          <w:color w:val="000000"/>
          <w:sz w:val="32"/>
          <w:szCs w:val="32"/>
        </w:rPr>
      </w:pPr>
    </w:p>
    <w:p>
      <w:pPr>
        <w:widowControl/>
        <w:spacing w:line="520" w:lineRule="exact"/>
        <w:rPr>
          <w:rFonts w:hint="eastAsia" w:ascii="仿宋_GB2312" w:hAnsi="仿宋_GB2312" w:eastAsia="仿宋_GB2312" w:cs="仿宋_GB2312"/>
          <w:b/>
          <w:bCs/>
          <w:color w:val="000000"/>
          <w:sz w:val="32"/>
          <w:szCs w:val="32"/>
        </w:rPr>
      </w:pPr>
    </w:p>
    <w:p>
      <w:pPr>
        <w:widowControl/>
        <w:spacing w:line="520" w:lineRule="exact"/>
        <w:rPr>
          <w:rFonts w:hint="eastAsia" w:ascii="仿宋_GB2312" w:hAnsi="仿宋_GB2312" w:eastAsia="仿宋_GB2312" w:cs="仿宋_GB2312"/>
          <w:b/>
          <w:bCs/>
          <w:color w:val="000000"/>
          <w:sz w:val="32"/>
          <w:szCs w:val="32"/>
        </w:rPr>
      </w:pPr>
    </w:p>
    <w:p>
      <w:pPr>
        <w:widowControl/>
        <w:spacing w:line="520" w:lineRule="exact"/>
        <w:rPr>
          <w:rFonts w:ascii="仿宋_GB2312" w:hAnsi="仿宋_GB2312" w:eastAsia="仿宋_GB2312" w:cs="仿宋_GB2312"/>
          <w:b/>
          <w:bCs/>
          <w:color w:val="000000"/>
          <w:sz w:val="32"/>
          <w:szCs w:val="32"/>
        </w:rPr>
      </w:pPr>
    </w:p>
    <w:p>
      <w:pPr>
        <w:widowControl/>
        <w:spacing w:line="600" w:lineRule="exact"/>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小区</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幢</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单元加装电梯公示（范本）</w:t>
      </w:r>
    </w:p>
    <w:p>
      <w:pPr>
        <w:spacing w:line="560" w:lineRule="exact"/>
        <w:rPr>
          <w:rFonts w:ascii="仿宋_GB2312" w:hAnsi="仿宋_GB2312" w:eastAsia="仿宋_GB2312" w:cs="仿宋_GB2312"/>
          <w:color w:val="000000"/>
          <w:sz w:val="24"/>
          <w:u w:val="single"/>
        </w:rPr>
      </w:pPr>
    </w:p>
    <w:p>
      <w:pPr>
        <w:spacing w:line="560" w:lineRule="exact"/>
        <w:rPr>
          <w:rFonts w:ascii="仿宋_GB2312" w:hAnsi="仿宋_GB2312" w:eastAsia="仿宋_GB2312" w:cs="仿宋_GB2312"/>
          <w:color w:val="000000"/>
          <w:sz w:val="24"/>
          <w:u w:val="single"/>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广大业主：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为方便老年人、残疾人、小孩等出行，改善居住环境，提高居家养老生活品质，增强居民生活幸福感，根据《中华人民共和国物权法》、《</w:t>
      </w:r>
      <w:r>
        <w:rPr>
          <w:rFonts w:hint="eastAsia" w:ascii="仿宋_GB2312" w:hAnsi="仿宋_GB2312" w:eastAsia="仿宋_GB2312" w:cs="仿宋_GB2312"/>
          <w:sz w:val="28"/>
          <w:szCs w:val="28"/>
        </w:rPr>
        <w:t>舟山市既有住宅加装电梯工作的实施意见（试行）</w:t>
      </w:r>
      <w:r>
        <w:rPr>
          <w:rFonts w:hint="eastAsia" w:ascii="仿宋_GB2312" w:hAnsi="仿宋_GB2312" w:eastAsia="仿宋_GB2312" w:cs="仿宋_GB2312"/>
          <w:color w:val="000000"/>
          <w:sz w:val="28"/>
          <w:szCs w:val="28"/>
        </w:rPr>
        <w:t>》等有关文件精神，</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小区</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幢</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单元加装电梯符合相关政策和要求。现将上述加装电梯单元有关项目协议书及设计方案等内容进行公示。若有意见，可在公示期内向所属社区居委会反映，需提供书面意见。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公示期为: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 xml:space="preserve">日（需公示10天）。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附件1：既有住宅加装电梯项目协议书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附件2：项目设计方案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社区居委会联系电话：</w:t>
      </w:r>
    </w:p>
    <w:p>
      <w:pPr>
        <w:spacing w:line="600" w:lineRule="exact"/>
        <w:ind w:firstLine="640"/>
        <w:rPr>
          <w:rFonts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8"/>
          <w:szCs w:val="28"/>
        </w:rPr>
        <w:t>社区（盖章）：</w:t>
      </w: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w:t>
      </w:r>
    </w:p>
    <w:p>
      <w:pPr>
        <w:spacing w:line="600" w:lineRule="exact"/>
        <w:ind w:firstLine="640"/>
        <w:jc w:val="right"/>
        <w:rPr>
          <w:rFonts w:ascii="仿宋_GB2312" w:hAnsi="仿宋_GB2312" w:eastAsia="仿宋_GB2312" w:cs="仿宋_GB2312"/>
          <w:color w:val="000000"/>
          <w:sz w:val="24"/>
        </w:rPr>
      </w:pPr>
    </w:p>
    <w:p>
      <w:pPr>
        <w:spacing w:line="600" w:lineRule="exact"/>
        <w:ind w:firstLine="480" w:firstLineChars="20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注：公示需张贴在加装电梯楼道口、小区公示栏等位置，并做好拍照留档。</w:t>
      </w:r>
    </w:p>
    <w:p>
      <w:pPr>
        <w:spacing w:line="600" w:lineRule="exact"/>
        <w:ind w:firstLine="640"/>
        <w:rPr>
          <w:rFonts w:ascii="仿宋_GB2312" w:hAnsi="仿宋_GB2312" w:eastAsia="仿宋_GB2312" w:cs="仿宋_GB2312"/>
          <w:color w:val="000000"/>
          <w:sz w:val="24"/>
        </w:rPr>
      </w:pPr>
    </w:p>
    <w:p>
      <w:pPr>
        <w:widowControl/>
        <w:spacing w:line="520" w:lineRule="exact"/>
        <w:jc w:val="left"/>
        <w:rPr>
          <w:rFonts w:ascii="仿宋_GB2312" w:hAnsi="仿宋_GB2312" w:eastAsia="仿宋_GB2312" w:cs="仿宋_GB2312"/>
          <w:color w:val="000000"/>
          <w:kern w:val="0"/>
          <w:sz w:val="24"/>
        </w:rPr>
      </w:pPr>
    </w:p>
    <w:p>
      <w:pPr>
        <w:widowControl/>
        <w:spacing w:line="520" w:lineRule="exact"/>
        <w:jc w:val="left"/>
        <w:rPr>
          <w:rFonts w:hint="eastAsia" w:ascii="仿宋_GB2312" w:hAnsi="仿宋_GB2312" w:eastAsia="仿宋_GB2312" w:cs="仿宋_GB2312"/>
          <w:b/>
          <w:bCs/>
          <w:color w:val="000000"/>
          <w:kern w:val="0"/>
          <w:sz w:val="32"/>
          <w:szCs w:val="32"/>
        </w:rPr>
      </w:pPr>
    </w:p>
    <w:p>
      <w:pPr>
        <w:spacing w:line="560" w:lineRule="exact"/>
        <w:jc w:val="center"/>
        <w:rPr>
          <w:rFonts w:ascii="仿宋_GB2312" w:hAnsi="仿宋_GB2312" w:eastAsia="仿宋_GB2312" w:cs="仿宋_GB2312"/>
          <w:b/>
          <w:bCs/>
          <w:color w:val="000000"/>
          <w:sz w:val="36"/>
          <w:szCs w:val="36"/>
          <w:u w:val="single"/>
        </w:rPr>
      </w:pPr>
    </w:p>
    <w:p>
      <w:pPr>
        <w:spacing w:line="560" w:lineRule="exact"/>
        <w:jc w:val="center"/>
        <w:rPr>
          <w:rFonts w:ascii="仿宋_GB2312" w:hAnsi="仿宋_GB2312" w:eastAsia="仿宋_GB2312" w:cs="仿宋_GB2312"/>
          <w:b/>
          <w:bCs/>
          <w:color w:val="000000"/>
          <w:sz w:val="36"/>
          <w:szCs w:val="36"/>
          <w:u w:val="single"/>
        </w:rPr>
      </w:pPr>
    </w:p>
    <w:p>
      <w:pPr>
        <w:spacing w:line="56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小区</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幢</w:t>
      </w:r>
      <w:r>
        <w:rPr>
          <w:rFonts w:hint="eastAsia" w:ascii="仿宋_GB2312" w:hAnsi="仿宋_GB2312" w:eastAsia="仿宋_GB2312" w:cs="仿宋_GB2312"/>
          <w:b/>
          <w:bCs/>
          <w:color w:val="000000"/>
          <w:sz w:val="30"/>
          <w:szCs w:val="30"/>
          <w:u w:val="single"/>
        </w:rPr>
        <w:t xml:space="preserve">   </w:t>
      </w:r>
      <w:r>
        <w:rPr>
          <w:rFonts w:hint="eastAsia" w:ascii="仿宋_GB2312" w:hAnsi="仿宋_GB2312" w:eastAsia="仿宋_GB2312" w:cs="仿宋_GB2312"/>
          <w:b/>
          <w:bCs/>
          <w:color w:val="000000"/>
          <w:sz w:val="30"/>
          <w:szCs w:val="30"/>
        </w:rPr>
        <w:t>单元加装电梯</w:t>
      </w:r>
    </w:p>
    <w:p>
      <w:pPr>
        <w:spacing w:line="56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公示情况说明（范本）</w:t>
      </w:r>
    </w:p>
    <w:p>
      <w:pPr>
        <w:spacing w:line="560" w:lineRule="exact"/>
        <w:jc w:val="center"/>
        <w:rPr>
          <w:rFonts w:ascii="仿宋_GB2312" w:hAnsi="仿宋_GB2312" w:eastAsia="仿宋_GB2312" w:cs="仿宋_GB2312"/>
          <w:b/>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根据《</w:t>
      </w:r>
      <w:r>
        <w:rPr>
          <w:rFonts w:hint="eastAsia" w:ascii="仿宋_GB2312" w:hAnsi="仿宋_GB2312" w:eastAsia="仿宋_GB2312" w:cs="仿宋_GB2312"/>
          <w:sz w:val="28"/>
          <w:szCs w:val="28"/>
        </w:rPr>
        <w:t>舟山市既有住宅加装电梯工作的实施意见（试行）</w:t>
      </w:r>
      <w:r>
        <w:rPr>
          <w:rFonts w:hint="eastAsia" w:ascii="仿宋_GB2312" w:hAnsi="仿宋_GB2312" w:eastAsia="仿宋_GB2312" w:cs="仿宋_GB2312"/>
          <w:color w:val="000000"/>
          <w:sz w:val="28"/>
          <w:szCs w:val="28"/>
        </w:rPr>
        <w:t>》等有关文件精神，</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小区</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幢</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单元业主代表</w:t>
      </w:r>
      <w:r>
        <w:rPr>
          <w:rFonts w:hint="eastAsia" w:ascii="仿宋_GB2312" w:hAnsi="仿宋_GB2312" w:eastAsia="仿宋_GB2312" w:cs="仿宋_GB2312"/>
          <w:color w:val="000000"/>
          <w:sz w:val="28"/>
          <w:szCs w:val="28"/>
          <w:u w:val="single"/>
        </w:rPr>
        <w:t xml:space="preserve">        </w:t>
      </w:r>
      <w:r>
        <w:rPr>
          <w:rFonts w:hint="eastAsia" w:ascii="仿宋_GB2312" w:hAnsi="仿宋_GB2312" w:eastAsia="仿宋_GB2312" w:cs="仿宋_GB2312"/>
          <w:color w:val="000000"/>
          <w:sz w:val="28"/>
          <w:szCs w:val="28"/>
        </w:rPr>
        <w:t>，于</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日提交关于对加装电梯协议和方案进行公示的申请，相关资料经我单位审核，符合要求。</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日至</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我单位对上述单元楼加装电梯协议和方案进行盖章确认，并在加装电梯单元楼道口、小区公示栏等位置进行了公示，公示期10天。公示期间，社区未收到实名制书面反对意见（若有异议但经社区组织协调同意的，说明相关情况）。</w:t>
      </w:r>
    </w:p>
    <w:p>
      <w:pPr>
        <w:spacing w:line="560" w:lineRule="exact"/>
        <w:jc w:val="center"/>
        <w:rPr>
          <w:rFonts w:ascii="仿宋_GB2312" w:hAnsi="仿宋_GB2312" w:eastAsia="仿宋_GB2312" w:cs="仿宋_GB2312"/>
          <w:color w:val="000000"/>
          <w:sz w:val="24"/>
        </w:rPr>
      </w:pPr>
    </w:p>
    <w:p>
      <w:pPr>
        <w:spacing w:line="560" w:lineRule="exact"/>
        <w:jc w:val="center"/>
        <w:rPr>
          <w:rFonts w:ascii="仿宋_GB2312" w:hAnsi="仿宋_GB2312" w:eastAsia="仿宋_GB2312" w:cs="仿宋_GB2312"/>
          <w:color w:val="000000"/>
          <w:sz w:val="24"/>
        </w:rPr>
      </w:pPr>
    </w:p>
    <w:p>
      <w:pPr>
        <w:spacing w:line="560" w:lineRule="exact"/>
        <w:jc w:val="center"/>
        <w:rPr>
          <w:rFonts w:ascii="仿宋_GB2312" w:hAnsi="仿宋_GB2312" w:eastAsia="仿宋_GB2312" w:cs="仿宋_GB2312"/>
          <w:color w:val="000000"/>
          <w:sz w:val="24"/>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8"/>
          <w:szCs w:val="28"/>
        </w:rPr>
        <w:t>社区（盖章）：</w:t>
      </w:r>
    </w:p>
    <w:p>
      <w:pPr>
        <w:keepNext w:val="0"/>
        <w:keepLines w:val="0"/>
        <w:pageBreakBefore w:val="0"/>
        <w:widowControl w:val="0"/>
        <w:kinsoku/>
        <w:wordWrap/>
        <w:overflowPunct/>
        <w:topLinePunct w:val="0"/>
        <w:autoSpaceDE/>
        <w:autoSpaceDN/>
        <w:bidi w:val="0"/>
        <w:adjustRightInd/>
        <w:snapToGrid/>
        <w:spacing w:line="520" w:lineRule="exact"/>
        <w:ind w:firstLine="641"/>
        <w:jc w:val="left"/>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sz w:val="28"/>
          <w:szCs w:val="28"/>
        </w:rPr>
        <w:t>日</w:t>
      </w:r>
    </w:p>
    <w:p>
      <w:pPr>
        <w:spacing w:line="560" w:lineRule="exact"/>
        <w:jc w:val="left"/>
        <w:rPr>
          <w:rFonts w:ascii="仿宋_GB2312" w:hAnsi="仿宋_GB2312" w:eastAsia="仿宋_GB2312" w:cs="仿宋_GB2312"/>
          <w:color w:val="000000"/>
          <w:kern w:val="0"/>
          <w:sz w:val="24"/>
        </w:rPr>
      </w:pPr>
    </w:p>
    <w:p>
      <w:pPr>
        <w:spacing w:line="600" w:lineRule="exact"/>
        <w:ind w:firstLine="480" w:firstLineChars="200"/>
        <w:jc w:val="righ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注：附楼道、公示栏照片各1张。</w:t>
      </w:r>
    </w:p>
    <w:p>
      <w:pPr>
        <w:spacing w:line="560" w:lineRule="exact"/>
        <w:rPr>
          <w:rFonts w:ascii="仿宋_GB2312" w:hAnsi="仿宋_GB2312" w:eastAsia="仿宋_GB2312" w:cs="仿宋_GB2312"/>
          <w:color w:val="000000"/>
          <w:sz w:val="24"/>
        </w:rPr>
      </w:pPr>
    </w:p>
    <w:p>
      <w:pPr>
        <w:spacing w:line="560" w:lineRule="exact"/>
        <w:rPr>
          <w:rFonts w:ascii="仿宋_GB2312" w:hAnsi="仿宋_GB2312" w:eastAsia="仿宋_GB2312" w:cs="仿宋_GB2312"/>
          <w:color w:val="000000"/>
          <w:sz w:val="24"/>
        </w:rPr>
      </w:pPr>
    </w:p>
    <w:p>
      <w:pPr>
        <w:spacing w:line="560" w:lineRule="exact"/>
        <w:rPr>
          <w:rFonts w:ascii="仿宋_GB2312" w:hAnsi="仿宋_GB2312" w:eastAsia="仿宋_GB2312" w:cs="仿宋_GB2312"/>
          <w:color w:val="000000"/>
          <w:sz w:val="24"/>
        </w:rPr>
      </w:pPr>
    </w:p>
    <w:p>
      <w:pPr>
        <w:spacing w:line="560" w:lineRule="exact"/>
        <w:rPr>
          <w:rFonts w:hint="eastAsia" w:ascii="仿宋_GB2312" w:hAnsi="仿宋_GB2312" w:eastAsia="仿宋_GB2312" w:cs="仿宋_GB2312"/>
          <w:b/>
          <w:bCs/>
          <w:color w:val="000000"/>
          <w:sz w:val="32"/>
          <w:szCs w:val="32"/>
        </w:rPr>
      </w:pPr>
    </w:p>
    <w:p>
      <w:pPr>
        <w:spacing w:line="660" w:lineRule="exact"/>
        <w:jc w:val="center"/>
        <w:rPr>
          <w:rFonts w:ascii="仿宋_GB2312" w:hAnsi="仿宋_GB2312" w:eastAsia="仿宋_GB2312" w:cs="仿宋_GB2312"/>
          <w:b/>
          <w:bCs/>
          <w:color w:val="000000"/>
          <w:sz w:val="36"/>
          <w:szCs w:val="36"/>
        </w:rPr>
      </w:pPr>
    </w:p>
    <w:p>
      <w:pPr>
        <w:spacing w:line="660" w:lineRule="exact"/>
        <w:jc w:val="center"/>
        <w:rPr>
          <w:rFonts w:ascii="仿宋_GB2312" w:hAnsi="仿宋_GB2312" w:eastAsia="仿宋_GB2312" w:cs="仿宋_GB2312"/>
          <w:b/>
          <w:bCs/>
          <w:color w:val="000000"/>
          <w:sz w:val="36"/>
          <w:szCs w:val="36"/>
        </w:rPr>
      </w:pPr>
    </w:p>
    <w:p>
      <w:pPr>
        <w:spacing w:line="66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舟山市既有住宅加装电梯申请表（范本）</w:t>
      </w:r>
    </w:p>
    <w:p>
      <w:pPr>
        <w:spacing w:line="200" w:lineRule="exact"/>
        <w:jc w:val="center"/>
        <w:rPr>
          <w:rFonts w:ascii="仿宋_GB2312" w:hAnsi="仿宋_GB2312" w:eastAsia="仿宋_GB2312" w:cs="仿宋_GB2312"/>
          <w:color w:val="000000"/>
          <w:sz w:val="24"/>
        </w:rPr>
      </w:pP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396"/>
        <w:gridCol w:w="723"/>
        <w:gridCol w:w="385"/>
        <w:gridCol w:w="1033"/>
        <w:gridCol w:w="1617"/>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申请</w:t>
            </w:r>
          </w:p>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位置</w:t>
            </w:r>
          </w:p>
        </w:tc>
        <w:tc>
          <w:tcPr>
            <w:tcW w:w="4537"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ind w:right="480" w:firstLine="120" w:firstLineChars="50"/>
              <w:jc w:val="righ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sz w:val="24"/>
              </w:rPr>
              <w:t>小区</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sz w:val="24"/>
              </w:rPr>
              <w:t>幢</w:t>
            </w:r>
            <w:r>
              <w:rPr>
                <w:rFonts w:hint="eastAsia" w:ascii="仿宋_GB2312" w:hAnsi="仿宋_GB2312" w:eastAsia="仿宋_GB2312" w:cs="仿宋_GB2312"/>
                <w:color w:val="000000"/>
                <w:kern w:val="0"/>
                <w:sz w:val="24"/>
                <w:u w:val="single"/>
              </w:rPr>
              <w:t xml:space="preserve">    </w:t>
            </w:r>
            <w:r>
              <w:rPr>
                <w:rFonts w:hint="eastAsia" w:ascii="仿宋_GB2312" w:hAnsi="仿宋_GB2312" w:eastAsia="仿宋_GB2312" w:cs="仿宋_GB2312"/>
                <w:color w:val="000000"/>
                <w:sz w:val="24"/>
              </w:rPr>
              <w:t>单元</w:t>
            </w:r>
          </w:p>
        </w:tc>
        <w:tc>
          <w:tcPr>
            <w:tcW w:w="161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总层数</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业主</w:t>
            </w:r>
          </w:p>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代表</w:t>
            </w: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110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房号</w:t>
            </w:r>
          </w:p>
        </w:tc>
        <w:tc>
          <w:tcPr>
            <w:tcW w:w="103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w:t>
            </w:r>
          </w:p>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电话</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Merge w:val="restart"/>
            <w:tcBorders>
              <w:top w:val="single" w:color="auto" w:sz="4" w:space="0"/>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房屋申请情况说明</w:t>
            </w: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房屋</w:t>
            </w:r>
          </w:p>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结构</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c>
          <w:tcPr>
            <w:tcW w:w="161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建成</w:t>
            </w:r>
          </w:p>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时间</w:t>
            </w:r>
          </w:p>
        </w:tc>
        <w:tc>
          <w:tcPr>
            <w:tcW w:w="161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167" w:type="dxa"/>
            <w:vMerge w:val="continue"/>
            <w:tcBorders>
              <w:left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申请房屋业主同意比例（百分比）</w:t>
            </w:r>
          </w:p>
        </w:tc>
        <w:tc>
          <w:tcPr>
            <w:tcW w:w="537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167" w:type="dxa"/>
            <w:vMerge w:val="continue"/>
            <w:tcBorders>
              <w:left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是否签订加装电梯项目协议书</w:t>
            </w:r>
          </w:p>
        </w:tc>
        <w:tc>
          <w:tcPr>
            <w:tcW w:w="537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7" w:type="dxa"/>
            <w:vMerge w:val="continue"/>
            <w:tcBorders>
              <w:left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p>
        </w:tc>
        <w:tc>
          <w:tcPr>
            <w:tcW w:w="239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协议和方案公示情况</w:t>
            </w:r>
          </w:p>
        </w:tc>
        <w:tc>
          <w:tcPr>
            <w:tcW w:w="5377" w:type="dxa"/>
            <w:gridSpan w:val="5"/>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67" w:type="dxa"/>
            <w:vMerge w:val="restart"/>
            <w:tcBorders>
              <w:left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实施</w:t>
            </w:r>
          </w:p>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主体</w:t>
            </w:r>
          </w:p>
        </w:tc>
        <w:tc>
          <w:tcPr>
            <w:tcW w:w="7773"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1、业主代表（  ）；2、非业主单位（  ）。打“√”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67" w:type="dxa"/>
            <w:vMerge w:val="continue"/>
            <w:tcBorders>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p>
        </w:tc>
        <w:tc>
          <w:tcPr>
            <w:tcW w:w="3119"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非业主单位</w:t>
            </w:r>
          </w:p>
        </w:tc>
        <w:tc>
          <w:tcPr>
            <w:tcW w:w="4654" w:type="dxa"/>
            <w:gridSpan w:val="4"/>
            <w:tcBorders>
              <w:top w:val="single" w:color="auto" w:sz="4" w:space="0"/>
              <w:left w:val="single" w:color="auto" w:sz="4" w:space="0"/>
              <w:bottom w:val="single" w:color="auto" w:sz="4" w:space="0"/>
              <w:right w:val="single" w:color="auto" w:sz="4" w:space="0"/>
            </w:tcBorders>
            <w:vAlign w:val="center"/>
          </w:tcPr>
          <w:p>
            <w:pPr>
              <w:pStyle w:val="18"/>
              <w:spacing w:line="360" w:lineRule="exact"/>
              <w:ind w:firstLine="0" w:firstLineChars="0"/>
              <w:rPr>
                <w:rFonts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4"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社区</w:t>
            </w:r>
          </w:p>
          <w:p>
            <w:pPr>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意见</w:t>
            </w:r>
          </w:p>
        </w:tc>
        <w:tc>
          <w:tcPr>
            <w:tcW w:w="7773" w:type="dxa"/>
            <w:gridSpan w:val="6"/>
            <w:tcBorders>
              <w:top w:val="single" w:color="auto" w:sz="4" w:space="0"/>
              <w:left w:val="single" w:color="auto" w:sz="4" w:space="0"/>
              <w:bottom w:val="single" w:color="auto" w:sz="4" w:space="0"/>
              <w:right w:val="single" w:color="auto" w:sz="4" w:space="0"/>
            </w:tcBorders>
            <w:vAlign w:val="center"/>
          </w:tcPr>
          <w:p>
            <w:pPr>
              <w:pStyle w:val="18"/>
              <w:spacing w:line="360" w:lineRule="exact"/>
              <w:ind w:firstLine="0" w:firstLineChars="0"/>
              <w:jc w:val="right"/>
              <w:rPr>
                <w:rFonts w:ascii="仿宋_GB2312" w:hAnsi="仿宋_GB2312" w:eastAsia="仿宋_GB2312" w:cs="仿宋_GB2312"/>
                <w:color w:val="000000"/>
                <w:kern w:val="0"/>
                <w:sz w:val="24"/>
                <w:szCs w:val="24"/>
              </w:rPr>
            </w:pPr>
          </w:p>
          <w:p>
            <w:pPr>
              <w:pStyle w:val="18"/>
              <w:spacing w:line="360" w:lineRule="exact"/>
              <w:ind w:firstLine="0" w:firstLineChars="0"/>
              <w:jc w:val="right"/>
              <w:rPr>
                <w:rFonts w:ascii="仿宋_GB2312" w:hAnsi="仿宋_GB2312" w:eastAsia="仿宋_GB2312" w:cs="仿宋_GB2312"/>
                <w:color w:val="000000"/>
                <w:kern w:val="0"/>
                <w:sz w:val="24"/>
                <w:szCs w:val="24"/>
              </w:rPr>
            </w:pPr>
          </w:p>
          <w:p>
            <w:pPr>
              <w:pStyle w:val="18"/>
              <w:spacing w:line="360" w:lineRule="exact"/>
              <w:ind w:firstLine="0" w:firstLineChars="0"/>
              <w:jc w:val="right"/>
              <w:rPr>
                <w:rFonts w:ascii="仿宋_GB2312" w:hAnsi="仿宋_GB2312" w:eastAsia="仿宋_GB2312" w:cs="仿宋_GB2312"/>
                <w:color w:val="000000"/>
                <w:kern w:val="0"/>
                <w:sz w:val="24"/>
                <w:szCs w:val="24"/>
              </w:rPr>
            </w:pPr>
          </w:p>
          <w:p>
            <w:pPr>
              <w:pStyle w:val="18"/>
              <w:spacing w:line="360" w:lineRule="exact"/>
              <w:ind w:firstLine="0" w:firstLineChars="0"/>
              <w:jc w:val="right"/>
              <w:rPr>
                <w:rFonts w:ascii="仿宋_GB2312" w:hAnsi="仿宋_GB2312" w:eastAsia="仿宋_GB2312" w:cs="仿宋_GB2312"/>
                <w:color w:val="000000"/>
                <w:kern w:val="0"/>
                <w:sz w:val="24"/>
                <w:szCs w:val="24"/>
              </w:rPr>
            </w:pPr>
          </w:p>
          <w:p>
            <w:pPr>
              <w:pStyle w:val="18"/>
              <w:spacing w:line="360" w:lineRule="exact"/>
              <w:ind w:firstLine="0" w:firstLineChars="0"/>
              <w:jc w:val="righ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（社区盖章）</w:t>
            </w:r>
          </w:p>
          <w:p>
            <w:pPr>
              <w:pStyle w:val="18"/>
              <w:spacing w:line="360" w:lineRule="exact"/>
              <w:ind w:firstLine="0" w:firstLineChars="0"/>
              <w:jc w:val="right"/>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u w:val="single"/>
              </w:rPr>
              <w:t xml:space="preserve">    </w:t>
            </w:r>
            <w:r>
              <w:rPr>
                <w:rFonts w:hint="eastAsia" w:ascii="仿宋_GB2312" w:hAnsi="仿宋_GB2312" w:eastAsia="仿宋_GB2312" w:cs="仿宋_GB2312"/>
                <w:color w:val="000000"/>
                <w:kern w:val="0"/>
                <w:sz w:val="24"/>
                <w:szCs w:val="24"/>
              </w:rPr>
              <w:t>年</w:t>
            </w:r>
            <w:r>
              <w:rPr>
                <w:rFonts w:hint="eastAsia" w:ascii="仿宋_GB2312" w:hAnsi="仿宋_GB2312" w:eastAsia="仿宋_GB2312" w:cs="仿宋_GB2312"/>
                <w:color w:val="000000"/>
                <w:kern w:val="0"/>
                <w:sz w:val="24"/>
                <w:szCs w:val="24"/>
                <w:u w:val="single"/>
              </w:rPr>
              <w:t xml:space="preserve">    </w:t>
            </w:r>
            <w:r>
              <w:rPr>
                <w:rFonts w:hint="eastAsia" w:ascii="仿宋_GB2312" w:hAnsi="仿宋_GB2312" w:eastAsia="仿宋_GB2312" w:cs="仿宋_GB2312"/>
                <w:color w:val="000000"/>
                <w:kern w:val="0"/>
                <w:sz w:val="24"/>
                <w:szCs w:val="24"/>
              </w:rPr>
              <w:t>月</w:t>
            </w:r>
            <w:r>
              <w:rPr>
                <w:rFonts w:hint="eastAsia" w:ascii="仿宋_GB2312" w:hAnsi="仿宋_GB2312" w:eastAsia="仿宋_GB2312" w:cs="仿宋_GB2312"/>
                <w:color w:val="000000"/>
                <w:kern w:val="0"/>
                <w:sz w:val="24"/>
                <w:szCs w:val="24"/>
                <w:u w:val="single"/>
              </w:rPr>
              <w:t xml:space="preserve">    </w:t>
            </w:r>
            <w:r>
              <w:rPr>
                <w:rFonts w:hint="eastAsia" w:ascii="仿宋_GB2312" w:hAnsi="仿宋_GB2312" w:eastAsia="仿宋_GB2312" w:cs="仿宋_GB2312"/>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t>申请提供材料</w:t>
            </w:r>
          </w:p>
        </w:tc>
        <w:tc>
          <w:tcPr>
            <w:tcW w:w="7773"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1.相关业主身份证、产权证明复印件；</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2.授权委托书；</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kern w:val="0"/>
                <w:sz w:val="24"/>
              </w:rPr>
              <w:t>3.</w:t>
            </w:r>
            <w:r>
              <w:rPr>
                <w:rFonts w:hint="eastAsia" w:ascii="仿宋_GB2312" w:hAnsi="仿宋_GB2312" w:eastAsia="仿宋_GB2312" w:cs="仿宋_GB2312"/>
                <w:color w:val="000000"/>
                <w:sz w:val="24"/>
              </w:rPr>
              <w:t>业主代表身份证复印件；</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4.实施主体委托协议书复印件（非业主单位实施主体需提供）；</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5.业主意见汇总表；</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6.项目协议书；</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7.项目设计方案文本；</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8.公示情况说明(附楼道、公示栏照片各1张)；</w:t>
            </w:r>
          </w:p>
          <w:p>
            <w:pPr>
              <w:spacing w:line="360" w:lineRule="exact"/>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9.其他相关材料。</w:t>
            </w:r>
          </w:p>
        </w:tc>
      </w:tr>
    </w:tbl>
    <w:p>
      <w:pPr>
        <w:widowControl/>
        <w:spacing w:line="520" w:lineRule="exact"/>
        <w:jc w:val="left"/>
        <w:rPr>
          <w:rFonts w:ascii="仿宋_GB2312" w:hAnsi="仿宋_GB2312" w:eastAsia="仿宋_GB2312" w:cs="仿宋_GB2312"/>
          <w:color w:val="000000"/>
          <w:kern w:val="0"/>
          <w:sz w:val="24"/>
        </w:rPr>
      </w:pPr>
      <w:r>
        <w:rPr>
          <w:rFonts w:hint="eastAsia" w:ascii="仿宋_GB2312" w:hAnsi="仿宋_GB2312" w:eastAsia="仿宋_GB2312" w:cs="仿宋_GB2312"/>
          <w:color w:val="000000"/>
          <w:sz w:val="24"/>
        </w:rPr>
        <w:br w:type="page"/>
      </w:r>
    </w:p>
    <w:p>
      <w:pPr>
        <w:spacing w:line="480" w:lineRule="exact"/>
        <w:jc w:val="center"/>
        <w:rPr>
          <w:rFonts w:ascii="仿宋_GB2312" w:hAnsi="仿宋_GB2312" w:eastAsia="仿宋_GB2312" w:cs="仿宋_GB2312"/>
          <w:b/>
          <w:bCs/>
          <w:color w:val="000000"/>
          <w:sz w:val="30"/>
          <w:szCs w:val="30"/>
        </w:rPr>
      </w:pPr>
      <w:r>
        <w:rPr>
          <w:rFonts w:hint="eastAsia" w:ascii="仿宋_GB2312" w:hAnsi="仿宋_GB2312" w:eastAsia="仿宋_GB2312" w:cs="仿宋_GB2312"/>
          <w:b/>
          <w:bCs/>
          <w:color w:val="000000"/>
          <w:sz w:val="30"/>
          <w:szCs w:val="30"/>
        </w:rPr>
        <w:t>舟山市既有住宅加装电梯项目联合审查意见表（范本）</w:t>
      </w:r>
    </w:p>
    <w:p>
      <w:pPr>
        <w:spacing w:line="480" w:lineRule="exact"/>
        <w:jc w:val="center"/>
        <w:rPr>
          <w:rFonts w:ascii="仿宋_GB2312" w:hAnsi="仿宋_GB2312" w:eastAsia="仿宋_GB2312" w:cs="仿宋_GB2312"/>
          <w:b/>
          <w:bCs/>
          <w:color w:val="000000"/>
          <w:sz w:val="36"/>
          <w:szCs w:val="36"/>
        </w:rPr>
      </w:pPr>
    </w:p>
    <w:p>
      <w:pPr>
        <w:ind w:firstLine="360" w:firstLineChars="150"/>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会议时间：   年    月    日              会议地点： </w:t>
      </w:r>
    </w:p>
    <w:tbl>
      <w:tblPr>
        <w:tblStyle w:val="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697"/>
        <w:gridCol w:w="579"/>
        <w:gridCol w:w="1840"/>
        <w:gridCol w:w="311"/>
        <w:gridCol w:w="2039"/>
        <w:gridCol w:w="358"/>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77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项目申请人</w:t>
            </w:r>
          </w:p>
        </w:tc>
        <w:tc>
          <w:tcPr>
            <w:tcW w:w="2730" w:type="dxa"/>
            <w:gridSpan w:val="3"/>
            <w:vAlign w:val="center"/>
          </w:tcPr>
          <w:p>
            <w:pPr>
              <w:rPr>
                <w:rFonts w:ascii="仿宋_GB2312" w:hAnsi="仿宋_GB2312" w:eastAsia="仿宋_GB2312" w:cs="仿宋_GB2312"/>
                <w:color w:val="000000"/>
                <w:sz w:val="24"/>
              </w:rPr>
            </w:pPr>
          </w:p>
        </w:tc>
        <w:tc>
          <w:tcPr>
            <w:tcW w:w="2397"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项目地址</w:t>
            </w:r>
          </w:p>
        </w:tc>
        <w:tc>
          <w:tcPr>
            <w:tcW w:w="2031"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77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所在街道</w:t>
            </w:r>
          </w:p>
        </w:tc>
        <w:tc>
          <w:tcPr>
            <w:tcW w:w="2730" w:type="dxa"/>
            <w:gridSpan w:val="3"/>
            <w:vAlign w:val="center"/>
          </w:tcPr>
          <w:p>
            <w:pPr>
              <w:rPr>
                <w:rFonts w:ascii="仿宋_GB2312" w:hAnsi="仿宋_GB2312" w:eastAsia="仿宋_GB2312" w:cs="仿宋_GB2312"/>
                <w:color w:val="000000"/>
                <w:sz w:val="24"/>
              </w:rPr>
            </w:pPr>
          </w:p>
        </w:tc>
        <w:tc>
          <w:tcPr>
            <w:tcW w:w="2397"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所在社区</w:t>
            </w:r>
          </w:p>
        </w:tc>
        <w:tc>
          <w:tcPr>
            <w:tcW w:w="2031"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7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设计单位</w:t>
            </w:r>
          </w:p>
        </w:tc>
        <w:tc>
          <w:tcPr>
            <w:tcW w:w="2730" w:type="dxa"/>
            <w:gridSpan w:val="3"/>
            <w:vAlign w:val="center"/>
          </w:tcPr>
          <w:p>
            <w:pPr>
              <w:jc w:val="left"/>
              <w:rPr>
                <w:rFonts w:ascii="仿宋_GB2312" w:hAnsi="仿宋_GB2312" w:eastAsia="仿宋_GB2312" w:cs="仿宋_GB2312"/>
                <w:color w:val="000000"/>
                <w:sz w:val="24"/>
              </w:rPr>
            </w:pPr>
          </w:p>
        </w:tc>
        <w:tc>
          <w:tcPr>
            <w:tcW w:w="2397"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总包单位</w:t>
            </w:r>
          </w:p>
        </w:tc>
        <w:tc>
          <w:tcPr>
            <w:tcW w:w="2031" w:type="dxa"/>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77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总体意见</w:t>
            </w:r>
          </w:p>
        </w:tc>
        <w:tc>
          <w:tcPr>
            <w:tcW w:w="7158" w:type="dxa"/>
            <w:gridSpan w:val="6"/>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同意（   ）        不同意（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8" w:hRule="atLeast"/>
          <w:jc w:val="center"/>
        </w:trPr>
        <w:tc>
          <w:tcPr>
            <w:tcW w:w="1073" w:type="dxa"/>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审查具体意见</w:t>
            </w:r>
          </w:p>
        </w:tc>
        <w:tc>
          <w:tcPr>
            <w:tcW w:w="7855" w:type="dxa"/>
            <w:gridSpan w:val="7"/>
          </w:tcPr>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color w:val="000000"/>
                <w:sz w:val="24"/>
              </w:rPr>
            </w:pPr>
          </w:p>
          <w:p>
            <w:pPr>
              <w:rPr>
                <w:rFonts w:ascii="仿宋_GB2312" w:hAnsi="仿宋_GB2312" w:eastAsia="仿宋_GB2312" w:cs="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349"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职能部门</w:t>
            </w:r>
          </w:p>
        </w:tc>
        <w:tc>
          <w:tcPr>
            <w:tcW w:w="6579" w:type="dxa"/>
            <w:gridSpan w:val="5"/>
            <w:vAlign w:val="center"/>
          </w:tcPr>
          <w:p>
            <w:pPr>
              <w:jc w:val="center"/>
              <w:rPr>
                <w:rFonts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349"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审查人员</w:t>
            </w:r>
          </w:p>
        </w:tc>
        <w:tc>
          <w:tcPr>
            <w:tcW w:w="1840" w:type="dxa"/>
            <w:vAlign w:val="center"/>
          </w:tcPr>
          <w:p>
            <w:pPr>
              <w:jc w:val="center"/>
              <w:rPr>
                <w:rFonts w:ascii="仿宋_GB2312" w:hAnsi="仿宋_GB2312" w:eastAsia="仿宋_GB2312" w:cs="仿宋_GB2312"/>
                <w:color w:val="000000"/>
                <w:sz w:val="24"/>
              </w:rPr>
            </w:pPr>
          </w:p>
        </w:tc>
        <w:tc>
          <w:tcPr>
            <w:tcW w:w="2350"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联系方式</w:t>
            </w:r>
          </w:p>
        </w:tc>
        <w:tc>
          <w:tcPr>
            <w:tcW w:w="2389" w:type="dxa"/>
            <w:gridSpan w:val="2"/>
            <w:vAlign w:val="center"/>
          </w:tcPr>
          <w:p>
            <w:pPr>
              <w:jc w:val="center"/>
              <w:rPr>
                <w:rFonts w:ascii="仿宋_GB2312" w:hAnsi="仿宋_GB2312" w:eastAsia="仿宋_GB2312" w:cs="仿宋_GB2312"/>
                <w:color w:val="000000"/>
                <w:sz w:val="24"/>
              </w:rPr>
            </w:pPr>
          </w:p>
        </w:tc>
      </w:tr>
    </w:tbl>
    <w:p>
      <w:pPr>
        <w:spacing w:line="600" w:lineRule="exact"/>
        <w:ind w:firstLine="640"/>
        <w:jc w:val="left"/>
        <w:rPr>
          <w:rFonts w:ascii="仿宋_GB2312" w:hAnsi="仿宋_GB2312" w:eastAsia="仿宋_GB2312" w:cs="仿宋_GB2312"/>
          <w:color w:val="000000"/>
          <w:sz w:val="24"/>
        </w:rPr>
      </w:pPr>
    </w:p>
    <w:p>
      <w:pPr>
        <w:jc w:val="left"/>
        <w:rPr>
          <w:rFonts w:ascii="Times New Roman" w:hAnsi="Times New Roman" w:eastAsia="仿宋_GB2312" w:cs="Times New Roman"/>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275"/>
    <w:rsid w:val="000100BA"/>
    <w:rsid w:val="00043917"/>
    <w:rsid w:val="000C10F8"/>
    <w:rsid w:val="00144B7D"/>
    <w:rsid w:val="001D4E20"/>
    <w:rsid w:val="00336936"/>
    <w:rsid w:val="003461F1"/>
    <w:rsid w:val="003C503D"/>
    <w:rsid w:val="003C73B4"/>
    <w:rsid w:val="0041401B"/>
    <w:rsid w:val="004275C4"/>
    <w:rsid w:val="0061451A"/>
    <w:rsid w:val="006A2275"/>
    <w:rsid w:val="00775FD3"/>
    <w:rsid w:val="007E10D4"/>
    <w:rsid w:val="00827947"/>
    <w:rsid w:val="00852FFD"/>
    <w:rsid w:val="00857CC5"/>
    <w:rsid w:val="008E0567"/>
    <w:rsid w:val="008E1124"/>
    <w:rsid w:val="00914264"/>
    <w:rsid w:val="00915741"/>
    <w:rsid w:val="009223B6"/>
    <w:rsid w:val="00996EFF"/>
    <w:rsid w:val="00A3501C"/>
    <w:rsid w:val="00A42ED0"/>
    <w:rsid w:val="00AA62BC"/>
    <w:rsid w:val="00C90C69"/>
    <w:rsid w:val="00C96787"/>
    <w:rsid w:val="00E4438C"/>
    <w:rsid w:val="00ED3C77"/>
    <w:rsid w:val="00F209A2"/>
    <w:rsid w:val="00F30647"/>
    <w:rsid w:val="00F35EB9"/>
    <w:rsid w:val="00F55D99"/>
    <w:rsid w:val="00F900E7"/>
    <w:rsid w:val="07100C02"/>
    <w:rsid w:val="078A524A"/>
    <w:rsid w:val="1A2A47E5"/>
    <w:rsid w:val="207C249E"/>
    <w:rsid w:val="31B243E1"/>
    <w:rsid w:val="39665AB6"/>
    <w:rsid w:val="42D516EB"/>
    <w:rsid w:val="43AA5C61"/>
    <w:rsid w:val="4DB150A1"/>
    <w:rsid w:val="5CCE6541"/>
    <w:rsid w:val="5E012C19"/>
    <w:rsid w:val="60AD73B1"/>
    <w:rsid w:val="648D1D64"/>
    <w:rsid w:val="64C92AB0"/>
    <w:rsid w:val="663F2D45"/>
    <w:rsid w:val="69A44BD3"/>
    <w:rsid w:val="72DF0BD5"/>
    <w:rsid w:val="76A40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4"/>
    </w:rPr>
  </w:style>
  <w:style w:type="paragraph" w:styleId="4">
    <w:name w:val="Title"/>
    <w:basedOn w:val="1"/>
    <w:next w:val="1"/>
    <w:link w:val="11"/>
    <w:qFormat/>
    <w:uiPriority w:val="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unhideWhenUsed/>
    <w:qFormat/>
    <w:uiPriority w:val="99"/>
    <w:rPr>
      <w:sz w:val="21"/>
      <w:szCs w:val="21"/>
    </w:rPr>
  </w:style>
  <w:style w:type="character" w:customStyle="1" w:styleId="9">
    <w:name w:val="页脚 字符"/>
    <w:basedOn w:val="7"/>
    <w:link w:val="2"/>
    <w:qFormat/>
    <w:uiPriority w:val="99"/>
    <w:rPr>
      <w:sz w:val="18"/>
      <w:szCs w:val="18"/>
    </w:rPr>
  </w:style>
  <w:style w:type="character" w:customStyle="1" w:styleId="10">
    <w:name w:val="页眉 字符"/>
    <w:basedOn w:val="7"/>
    <w:link w:val="3"/>
    <w:qFormat/>
    <w:uiPriority w:val="0"/>
    <w:rPr>
      <w:sz w:val="18"/>
      <w:szCs w:val="24"/>
    </w:rPr>
  </w:style>
  <w:style w:type="character" w:customStyle="1" w:styleId="11">
    <w:name w:val="标题 字符"/>
    <w:basedOn w:val="7"/>
    <w:link w:val="4"/>
    <w:qFormat/>
    <w:uiPriority w:val="0"/>
    <w:rPr>
      <w:rFonts w:asciiTheme="majorHAnsi" w:hAnsiTheme="majorHAnsi" w:eastAsiaTheme="majorEastAsia" w:cstheme="majorBidi"/>
      <w:b/>
      <w:bCs/>
      <w:sz w:val="32"/>
      <w:szCs w:val="32"/>
    </w:rPr>
  </w:style>
  <w:style w:type="character" w:customStyle="1" w:styleId="12">
    <w:name w:val="font01"/>
    <w:basedOn w:val="7"/>
    <w:qFormat/>
    <w:uiPriority w:val="0"/>
    <w:rPr>
      <w:rFonts w:hint="eastAsia" w:ascii="宋体" w:hAnsi="宋体" w:eastAsia="宋体" w:cs="宋体"/>
      <w:color w:val="000000"/>
      <w:sz w:val="18"/>
      <w:szCs w:val="18"/>
      <w:u w:val="none"/>
    </w:rPr>
  </w:style>
  <w:style w:type="character" w:customStyle="1" w:styleId="13">
    <w:name w:val="font31"/>
    <w:basedOn w:val="7"/>
    <w:qFormat/>
    <w:uiPriority w:val="0"/>
    <w:rPr>
      <w:rFonts w:hint="eastAsia" w:ascii="等线" w:hAnsi="等线" w:eastAsia="等线" w:cs="等线"/>
      <w:color w:val="000000"/>
      <w:sz w:val="24"/>
      <w:szCs w:val="24"/>
      <w:u w:val="none"/>
    </w:rPr>
  </w:style>
  <w:style w:type="character" w:customStyle="1" w:styleId="14">
    <w:name w:val="font61"/>
    <w:basedOn w:val="7"/>
    <w:qFormat/>
    <w:uiPriority w:val="0"/>
    <w:rPr>
      <w:rFonts w:hint="eastAsia" w:ascii="等线" w:hAnsi="等线" w:eastAsia="等线" w:cs="等线"/>
      <w:color w:val="000000"/>
      <w:sz w:val="24"/>
      <w:szCs w:val="24"/>
      <w:u w:val="single"/>
    </w:rPr>
  </w:style>
  <w:style w:type="character" w:customStyle="1" w:styleId="15">
    <w:name w:val="font21"/>
    <w:basedOn w:val="7"/>
    <w:qFormat/>
    <w:uiPriority w:val="0"/>
    <w:rPr>
      <w:rFonts w:hint="eastAsia" w:ascii="等线" w:hAnsi="等线" w:eastAsia="等线" w:cs="等线"/>
      <w:color w:val="000000"/>
      <w:sz w:val="24"/>
      <w:szCs w:val="24"/>
      <w:u w:val="none"/>
    </w:rPr>
  </w:style>
  <w:style w:type="character" w:customStyle="1" w:styleId="16">
    <w:name w:val="font11"/>
    <w:basedOn w:val="7"/>
    <w:qFormat/>
    <w:uiPriority w:val="0"/>
    <w:rPr>
      <w:rFonts w:hint="eastAsia" w:ascii="等线" w:hAnsi="等线" w:eastAsia="等线" w:cs="等线"/>
      <w:color w:val="000000"/>
      <w:sz w:val="28"/>
      <w:szCs w:val="28"/>
      <w:u w:val="none"/>
    </w:rPr>
  </w:style>
  <w:style w:type="character" w:customStyle="1" w:styleId="17">
    <w:name w:val="font51"/>
    <w:basedOn w:val="7"/>
    <w:qFormat/>
    <w:uiPriority w:val="0"/>
    <w:rPr>
      <w:rFonts w:hint="eastAsia" w:ascii="等线" w:hAnsi="等线" w:eastAsia="等线" w:cs="等线"/>
      <w:color w:val="000000"/>
      <w:sz w:val="28"/>
      <w:szCs w:val="28"/>
      <w:u w:val="single"/>
    </w:rPr>
  </w:style>
  <w:style w:type="paragraph" w:customStyle="1" w:styleId="18">
    <w:name w:val="列出段落1"/>
    <w:basedOn w:val="1"/>
    <w:semiHidden/>
    <w:qFormat/>
    <w:uiPriority w:val="34"/>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1460</Words>
  <Characters>8322</Characters>
  <Lines>69</Lines>
  <Paragraphs>19</Paragraphs>
  <TotalTime>52</TotalTime>
  <ScaleCrop>false</ScaleCrop>
  <LinksUpToDate>false</LinksUpToDate>
  <CharactersWithSpaces>9763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2020-07-22T03:33:00Z</dcterms:created>
  <dc:creator>何琪</dc:creator>
  <cp:lastModifiedBy>Administrator</cp:lastModifiedBy>
  <cp:lastPrinted>2020-08-03T08:43:00Z</cp:lastPrinted>
  <dcterms:modified xsi:type="dcterms:W3CDTF">2020-09-08T02:44:54Z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